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7B1" w:rsidRPr="00FB0931" w:rsidRDefault="00AF27B1">
      <w:pPr>
        <w:tabs>
          <w:tab w:val="left" w:pos="6379"/>
        </w:tabs>
        <w:rPr>
          <w:rFonts w:cs="Arial"/>
          <w:sz w:val="24"/>
        </w:rPr>
      </w:pPr>
      <w:r w:rsidRPr="00FB0931">
        <w:rPr>
          <w:rFonts w:cs="Arial"/>
          <w:b/>
          <w:sz w:val="24"/>
        </w:rPr>
        <w:t>Ausschreibungstext</w:t>
      </w:r>
    </w:p>
    <w:p w:rsidR="00AF27B1" w:rsidRPr="00FB0931" w:rsidRDefault="00AF27B1">
      <w:pPr>
        <w:rPr>
          <w:rFonts w:cs="Arial"/>
          <w:bCs/>
        </w:rPr>
      </w:pPr>
    </w:p>
    <w:p w:rsidR="00AF27B1" w:rsidRPr="00FB0931" w:rsidRDefault="00AF27B1" w:rsidP="0000167B">
      <w:pPr>
        <w:jc w:val="left"/>
        <w:rPr>
          <w:rFonts w:cs="Arial"/>
          <w:b/>
          <w:sz w:val="24"/>
        </w:rPr>
      </w:pPr>
      <w:r w:rsidRPr="00FB0931">
        <w:rPr>
          <w:rFonts w:cs="Arial"/>
          <w:b/>
          <w:sz w:val="24"/>
        </w:rPr>
        <w:t>FRANK Modularer K</w:t>
      </w:r>
      <w:r w:rsidR="00350FF4" w:rsidRPr="00FB0931">
        <w:rPr>
          <w:rFonts w:cs="Arial"/>
          <w:b/>
          <w:sz w:val="24"/>
        </w:rPr>
        <w:t>unststoff-Soleverteiler Typ 3060</w:t>
      </w:r>
      <w:r w:rsidRPr="00FB0931">
        <w:rPr>
          <w:rFonts w:cs="Arial"/>
          <w:b/>
          <w:sz w:val="24"/>
        </w:rPr>
        <w:t xml:space="preserve"> mit Durchflussmengenmesser</w:t>
      </w:r>
    </w:p>
    <w:p w:rsidR="00AF27B1" w:rsidRPr="00FB0931" w:rsidRDefault="00AF27B1">
      <w:pPr>
        <w:rPr>
          <w:rFonts w:cs="Arial"/>
        </w:rPr>
      </w:pPr>
    </w:p>
    <w:p w:rsidR="00AF27B1" w:rsidRPr="00FB0931" w:rsidRDefault="00AF27B1">
      <w:pPr>
        <w:rPr>
          <w:rFonts w:cs="Arial"/>
        </w:rPr>
      </w:pPr>
    </w:p>
    <w:p w:rsidR="00AF27B1" w:rsidRPr="00FB0931" w:rsidRDefault="00AF27B1">
      <w:pPr>
        <w:rPr>
          <w:rFonts w:cs="Arial"/>
          <w:b/>
        </w:rPr>
      </w:pPr>
      <w:r w:rsidRPr="00FB0931">
        <w:rPr>
          <w:rFonts w:cs="Arial"/>
          <w:b/>
        </w:rPr>
        <w:t>Vorbemerkungen</w:t>
      </w:r>
    </w:p>
    <w:p w:rsidR="00AF27B1" w:rsidRPr="00FB0931" w:rsidRDefault="00AF27B1">
      <w:pPr>
        <w:rPr>
          <w:rFonts w:cs="Arial"/>
        </w:rPr>
      </w:pPr>
    </w:p>
    <w:p w:rsidR="00AF27B1" w:rsidRPr="00FB0931" w:rsidRDefault="00902FFB">
      <w:pPr>
        <w:rPr>
          <w:rFonts w:cs="Arial"/>
          <w:b/>
          <w:bCs/>
        </w:rPr>
      </w:pPr>
      <w:proofErr w:type="spellStart"/>
      <w:r w:rsidRPr="00FB0931">
        <w:rPr>
          <w:rFonts w:cs="Arial"/>
          <w:b/>
          <w:bCs/>
        </w:rPr>
        <w:t>Anbindeleitungen</w:t>
      </w:r>
      <w:proofErr w:type="spellEnd"/>
    </w:p>
    <w:p w:rsidR="00AF27B1" w:rsidRPr="00FB0931" w:rsidRDefault="00AF27B1">
      <w:pPr>
        <w:rPr>
          <w:rFonts w:cs="Arial"/>
        </w:rPr>
      </w:pPr>
      <w:r w:rsidRPr="00FB0931">
        <w:rPr>
          <w:rFonts w:cs="Arial"/>
          <w:szCs w:val="18"/>
        </w:rPr>
        <w:t xml:space="preserve">Die Verlegung der Anbindeleitungen der Erdwärmesonden muss nach den einschlägigen Normen und Richtlinien, insbesondere nach DVGW-Arbeitsblatt W 400-2, erfolgen. </w:t>
      </w:r>
      <w:r w:rsidRPr="00FB0931">
        <w:rPr>
          <w:rFonts w:cs="Arial"/>
        </w:rPr>
        <w:t xml:space="preserve">Schweißungen an den Anbindeleitungen und bei der Schachtanbindung sind nach </w:t>
      </w:r>
      <w:r w:rsidRPr="00FB0931">
        <w:rPr>
          <w:rFonts w:cs="Arial"/>
          <w:szCs w:val="18"/>
        </w:rPr>
        <w:t xml:space="preserve">Vorgaben der einschlägigen Schweißrichtlinien wie </w:t>
      </w:r>
      <w:r w:rsidRPr="00FB0931">
        <w:rPr>
          <w:rFonts w:cs="Arial"/>
        </w:rPr>
        <w:t>DVS-Richtlinie 2207 durch qualifizierte Schweißer auszuführen. Die Verlegeanleitungen des Herstellers sind zu beachten.</w:t>
      </w:r>
    </w:p>
    <w:p w:rsidR="00AF27B1" w:rsidRPr="00FB0931" w:rsidRDefault="00AF27B1">
      <w:pPr>
        <w:rPr>
          <w:rFonts w:cs="Arial"/>
        </w:rPr>
      </w:pPr>
    </w:p>
    <w:p w:rsidR="00AF27B1" w:rsidRPr="00FB0931" w:rsidRDefault="00AF27B1">
      <w:pPr>
        <w:rPr>
          <w:rFonts w:cs="Arial"/>
        </w:rPr>
      </w:pPr>
    </w:p>
    <w:p w:rsidR="00AF27B1" w:rsidRPr="00FB0931" w:rsidRDefault="00902FFB">
      <w:pPr>
        <w:rPr>
          <w:rFonts w:cs="Arial"/>
          <w:b/>
          <w:bCs/>
        </w:rPr>
      </w:pPr>
      <w:r w:rsidRPr="00FB0931">
        <w:rPr>
          <w:rFonts w:cs="Arial"/>
          <w:b/>
          <w:bCs/>
        </w:rPr>
        <w:t>Verteiler</w:t>
      </w:r>
    </w:p>
    <w:p w:rsidR="00AF27B1" w:rsidRPr="00FB0931" w:rsidRDefault="00AF27B1">
      <w:pPr>
        <w:rPr>
          <w:rFonts w:cs="Arial"/>
        </w:rPr>
      </w:pPr>
      <w:r w:rsidRPr="00FB0931">
        <w:rPr>
          <w:rFonts w:cs="Arial"/>
        </w:rPr>
        <w:t>Die Anbindung der Erdwärmesonden an die Wärmepumpe muss über Soleverteiler erfolgen. Geeignete Absperreinrichtungen im Vor- und Rücklauf zu jedem Kreis oder jeder Sonde sind vorzusehen. Zum hydraulischen Abgleich der Sonden sind an den Verteilern geeignete Regeleinrichtungen einzubauen. Füll- und Entlüftungsarmaturen sind vorzusehen.</w:t>
      </w:r>
    </w:p>
    <w:p w:rsidR="00AF27B1" w:rsidRPr="00FB0931" w:rsidRDefault="00AF27B1">
      <w:pPr>
        <w:rPr>
          <w:rFonts w:cs="Arial"/>
        </w:rPr>
      </w:pPr>
    </w:p>
    <w:p w:rsidR="00AF27B1" w:rsidRPr="00FB0931" w:rsidRDefault="00AF27B1">
      <w:pPr>
        <w:rPr>
          <w:rFonts w:cs="Arial"/>
        </w:rPr>
      </w:pPr>
    </w:p>
    <w:p w:rsidR="00AF27B1" w:rsidRPr="00FB0931" w:rsidRDefault="00902FFB">
      <w:pPr>
        <w:rPr>
          <w:rFonts w:cs="Arial"/>
          <w:b/>
          <w:bCs/>
        </w:rPr>
      </w:pPr>
      <w:r w:rsidRPr="00FB0931">
        <w:rPr>
          <w:rFonts w:cs="Arial"/>
          <w:b/>
          <w:bCs/>
        </w:rPr>
        <w:t>Verteilerschächte</w:t>
      </w:r>
    </w:p>
    <w:p w:rsidR="00AF27B1" w:rsidRPr="00FB0931" w:rsidRDefault="00AF27B1">
      <w:pPr>
        <w:rPr>
          <w:rFonts w:cs="Arial"/>
        </w:rPr>
      </w:pPr>
      <w:r w:rsidRPr="00FB0931">
        <w:rPr>
          <w:rFonts w:cs="Arial"/>
        </w:rPr>
        <w:t>Soleverteilerschächte sind flüssigkeitsdicht und vorzugsweise aus PE-Material auszuführen. Geeignete Absperreinrichtungen im Vor- und Rücklauf zu jedem Kreis oder jeder Sonde sind vorzusehen. Zum hydraulischen Abgleich der Sonden sind an den Verteilern geeignete Regeleinrichtungen einzubauen. Füll- und Entlüftungsarmaturen sind vorzusehen.</w:t>
      </w:r>
    </w:p>
    <w:p w:rsidR="00AF27B1" w:rsidRPr="00FB0931" w:rsidRDefault="00AF27B1">
      <w:pPr>
        <w:rPr>
          <w:rFonts w:cs="Arial"/>
        </w:rPr>
      </w:pPr>
    </w:p>
    <w:p w:rsidR="00AF27B1" w:rsidRPr="00FB0931" w:rsidRDefault="00AF27B1">
      <w:pPr>
        <w:rPr>
          <w:rFonts w:cs="Arial"/>
        </w:rPr>
      </w:pPr>
      <w:r w:rsidRPr="00FB0931">
        <w:rPr>
          <w:rFonts w:cs="Arial"/>
        </w:rPr>
        <w:t>Beim Schachteinbau und der Verfüllung müssen die statischen Anforderungen berücksichtigt werden. Besondere Anforderungen wie Befahrbarkeit oder der Einbau in anstehendem Wasser müssen bei der konstruktiven Schachtauslegung berücksichtigt werden und sind gesondert anzufragen. Je nach Lastfall sind zusätzliche bauseitige Maßnahmen zur Lastabtragung oder zur Auftriebssicherung erforderlich.</w:t>
      </w:r>
    </w:p>
    <w:p w:rsidR="00AF27B1" w:rsidRPr="00FB0931" w:rsidRDefault="00AF27B1">
      <w:pPr>
        <w:rPr>
          <w:rFonts w:cs="Arial"/>
        </w:rPr>
      </w:pPr>
    </w:p>
    <w:p w:rsidR="00AF27B1" w:rsidRPr="00FB0931" w:rsidRDefault="00AF27B1">
      <w:pPr>
        <w:rPr>
          <w:rFonts w:cs="Arial"/>
        </w:rPr>
      </w:pPr>
      <w:r w:rsidRPr="00FB0931">
        <w:rPr>
          <w:rFonts w:cs="Arial"/>
        </w:rPr>
        <w:t xml:space="preserve">Der Schacht ist mit nichtbindigem, den einschlägigen Normen entsprechendem Verfüllmaterial lagenweise zu hinterfüllen und lagenweise zu verdichten. Das Verfüllmaterial muss gut verdichtbar, durchlässig, scherfest, frostsicher sowie frei von spitzen Gegenständen sein. Die Angaben zur Bettung nach den Arbeitsblättern DVGW W 400-2 und ATV-A 127 sowie die DIN EN 805 sind zu beachten. Überbauung und/oder Einflüsse durch Fundamentlasten von Gebäuden o. ä. sind auszuschließen. Die entsprechenden Abstände von Gebäuden oder sonstigen Bauwerken sind einzuhalten. </w:t>
      </w:r>
    </w:p>
    <w:p w:rsidR="00AF27B1" w:rsidRPr="00FB0931" w:rsidRDefault="00AF27B1">
      <w:pPr>
        <w:rPr>
          <w:rFonts w:cs="Arial"/>
        </w:rPr>
      </w:pPr>
    </w:p>
    <w:p w:rsidR="00AF27B1" w:rsidRPr="00FB0931" w:rsidRDefault="00AF27B1">
      <w:pPr>
        <w:rPr>
          <w:rFonts w:cs="Arial"/>
        </w:rPr>
      </w:pPr>
    </w:p>
    <w:p w:rsidR="00AF27B1" w:rsidRPr="00FB0931" w:rsidRDefault="00AF27B1">
      <w:pPr>
        <w:rPr>
          <w:rFonts w:cs="Arial"/>
        </w:rPr>
      </w:pPr>
      <w:r w:rsidRPr="00FB0931">
        <w:rPr>
          <w:rFonts w:cs="Arial"/>
        </w:rPr>
        <w:t>Im Weiteren zu beachtende Normen:</w:t>
      </w:r>
    </w:p>
    <w:p w:rsidR="00AF27B1" w:rsidRPr="00FB0931" w:rsidRDefault="00AF27B1">
      <w:pPr>
        <w:rPr>
          <w:rFonts w:cs="Arial"/>
        </w:rPr>
      </w:pPr>
    </w:p>
    <w:p w:rsidR="00AF27B1" w:rsidRPr="00FB0931" w:rsidRDefault="00AF27B1">
      <w:pPr>
        <w:ind w:left="1276" w:hanging="1276"/>
        <w:rPr>
          <w:rFonts w:cs="Arial"/>
        </w:rPr>
      </w:pPr>
      <w:r w:rsidRPr="00FB0931">
        <w:rPr>
          <w:rFonts w:cs="Arial"/>
        </w:rPr>
        <w:t>DIN 1054</w:t>
      </w:r>
      <w:r w:rsidRPr="00FB0931">
        <w:rPr>
          <w:rFonts w:cs="Arial"/>
        </w:rPr>
        <w:tab/>
        <w:t>Baugrund – Sicherheitsnachweise im Erd- und Grundbau</w:t>
      </w:r>
    </w:p>
    <w:p w:rsidR="00AF27B1" w:rsidRPr="00FB0931" w:rsidRDefault="00AF27B1">
      <w:pPr>
        <w:ind w:left="1276" w:hanging="1276"/>
        <w:rPr>
          <w:rFonts w:cs="Arial"/>
        </w:rPr>
      </w:pPr>
      <w:r w:rsidRPr="00FB0931">
        <w:rPr>
          <w:rFonts w:cs="Arial"/>
        </w:rPr>
        <w:t>DIN 4123</w:t>
      </w:r>
      <w:r w:rsidRPr="00FB0931">
        <w:rPr>
          <w:rFonts w:cs="Arial"/>
        </w:rPr>
        <w:tab/>
        <w:t>Ausschachtungen, Gründungen und Unterfangungen im Bereich bestehender Gebäude</w:t>
      </w:r>
    </w:p>
    <w:p w:rsidR="00AF27B1" w:rsidRPr="00FB0931" w:rsidRDefault="00AF27B1">
      <w:pPr>
        <w:ind w:left="1276" w:hanging="1276"/>
        <w:rPr>
          <w:rFonts w:cs="Arial"/>
        </w:rPr>
      </w:pPr>
      <w:r w:rsidRPr="00FB0931">
        <w:rPr>
          <w:rFonts w:cs="Arial"/>
        </w:rPr>
        <w:t>DIN 4124</w:t>
      </w:r>
      <w:r w:rsidRPr="00FB0931">
        <w:rPr>
          <w:rFonts w:cs="Arial"/>
        </w:rPr>
        <w:tab/>
        <w:t>Baugruben und Gräben – Böschungen, Verbau, Arbeitsraumbreiten</w:t>
      </w:r>
    </w:p>
    <w:p w:rsidR="00AF27B1" w:rsidRPr="00FB0931" w:rsidRDefault="00AF27B1">
      <w:pPr>
        <w:ind w:left="1276" w:hanging="1276"/>
        <w:rPr>
          <w:rFonts w:cs="Arial"/>
        </w:rPr>
      </w:pPr>
      <w:r w:rsidRPr="00FB0931">
        <w:rPr>
          <w:rFonts w:cs="Arial"/>
        </w:rPr>
        <w:t>DIN 4084</w:t>
      </w:r>
      <w:r w:rsidRPr="00FB0931">
        <w:rPr>
          <w:rFonts w:cs="Arial"/>
        </w:rPr>
        <w:tab/>
        <w:t>Baugrund-, Gelände- und Böschungsbruchberechnungen</w:t>
      </w:r>
    </w:p>
    <w:p w:rsidR="00AF27B1" w:rsidRPr="00FB0931" w:rsidRDefault="00AF27B1">
      <w:pPr>
        <w:pStyle w:val="Textkrper"/>
        <w:ind w:left="1276" w:hanging="1276"/>
        <w:rPr>
          <w:sz w:val="22"/>
        </w:rPr>
      </w:pPr>
      <w:r w:rsidRPr="00FB0931">
        <w:rPr>
          <w:sz w:val="22"/>
        </w:rPr>
        <w:t xml:space="preserve">ATV-A 127 </w:t>
      </w:r>
      <w:r w:rsidRPr="00FB0931">
        <w:rPr>
          <w:sz w:val="22"/>
        </w:rPr>
        <w:tab/>
        <w:t xml:space="preserve">Richtlinie für die statische Berechnung von Abwasserkanälen und – </w:t>
      </w:r>
      <w:proofErr w:type="spellStart"/>
      <w:r w:rsidRPr="00FB0931">
        <w:rPr>
          <w:sz w:val="22"/>
        </w:rPr>
        <w:t>leitungen</w:t>
      </w:r>
      <w:proofErr w:type="spellEnd"/>
    </w:p>
    <w:p w:rsidR="00AF27B1" w:rsidRPr="00FB0931" w:rsidRDefault="00AF27B1" w:rsidP="00BF78AB">
      <w:pPr>
        <w:pStyle w:val="Textkrper"/>
        <w:ind w:left="1276" w:hanging="1276"/>
        <w:rPr>
          <w:sz w:val="22"/>
        </w:rPr>
      </w:pPr>
      <w:r w:rsidRPr="00FB0931">
        <w:rPr>
          <w:sz w:val="22"/>
        </w:rPr>
        <w:t xml:space="preserve">ATV-A 139 </w:t>
      </w:r>
      <w:r w:rsidRPr="00FB0931">
        <w:rPr>
          <w:sz w:val="22"/>
        </w:rPr>
        <w:tab/>
        <w:t>Richtlinien für die Herstellung von Entwässerungskanälen und –</w:t>
      </w:r>
      <w:proofErr w:type="spellStart"/>
      <w:r w:rsidRPr="00FB0931">
        <w:rPr>
          <w:sz w:val="22"/>
        </w:rPr>
        <w:t>leitungen</w:t>
      </w:r>
      <w:proofErr w:type="spellEnd"/>
    </w:p>
    <w:p w:rsidR="00BF78AB" w:rsidRPr="00FB0931" w:rsidRDefault="00BF78AB" w:rsidP="00BF78AB">
      <w:pPr>
        <w:pStyle w:val="Textkrper"/>
        <w:ind w:left="1276" w:hanging="1276"/>
        <w:rPr>
          <w:sz w:val="22"/>
        </w:rPr>
      </w:pPr>
    </w:p>
    <w:p w:rsidR="00AF27B1" w:rsidRPr="00FB0931" w:rsidRDefault="00AF27B1" w:rsidP="00814C67">
      <w:pPr>
        <w:pStyle w:val="Text"/>
        <w:ind w:left="567" w:right="2267" w:hanging="567"/>
        <w:jc w:val="left"/>
        <w:rPr>
          <w:rFonts w:cs="Arial"/>
          <w:b/>
          <w:bCs/>
        </w:rPr>
      </w:pPr>
      <w:r w:rsidRPr="00FB0931">
        <w:rPr>
          <w:rFonts w:cs="Arial"/>
          <w:b/>
          <w:bCs/>
        </w:rPr>
        <w:t>1</w:t>
      </w:r>
      <w:r w:rsidRPr="00FB0931">
        <w:rPr>
          <w:rFonts w:cs="Arial"/>
          <w:b/>
          <w:bCs/>
        </w:rPr>
        <w:tab/>
        <w:t xml:space="preserve">FRANK Modularer Kunststoff-Soleverteiler Typ </w:t>
      </w:r>
      <w:r w:rsidR="00350FF4" w:rsidRPr="00FB0931">
        <w:rPr>
          <w:rFonts w:cs="Arial"/>
          <w:b/>
          <w:bCs/>
        </w:rPr>
        <w:t>3060</w:t>
      </w:r>
      <w:r w:rsidRPr="00FB0931">
        <w:rPr>
          <w:rFonts w:cs="Arial"/>
          <w:b/>
          <w:bCs/>
        </w:rPr>
        <w:t xml:space="preserve"> mit inte</w:t>
      </w:r>
      <w:r w:rsidRPr="00FB0931">
        <w:rPr>
          <w:rFonts w:cs="Arial"/>
          <w:b/>
          <w:bCs/>
        </w:rPr>
        <w:softHyphen/>
        <w:t>g</w:t>
      </w:r>
      <w:r w:rsidR="00350FF4" w:rsidRPr="00FB0931">
        <w:rPr>
          <w:rFonts w:cs="Arial"/>
          <w:b/>
          <w:bCs/>
        </w:rPr>
        <w:t>riertem Durchflussmengenmesser</w:t>
      </w:r>
    </w:p>
    <w:p w:rsidR="00350FF4" w:rsidRPr="00FB0931" w:rsidRDefault="00350FF4" w:rsidP="00814C67">
      <w:pPr>
        <w:ind w:left="567" w:right="2267"/>
        <w:jc w:val="left"/>
        <w:rPr>
          <w:rFonts w:cs="Arial"/>
        </w:rPr>
      </w:pPr>
      <w:r w:rsidRPr="00FB0931">
        <w:rPr>
          <w:rFonts w:cs="Arial"/>
        </w:rPr>
        <w:t>Verteilersegmente aus</w:t>
      </w:r>
      <w:r w:rsidR="00AF27B1" w:rsidRPr="00FB0931">
        <w:rPr>
          <w:rFonts w:cs="Arial"/>
        </w:rPr>
        <w:t xml:space="preserve"> glasfa</w:t>
      </w:r>
      <w:r w:rsidRPr="00FB0931">
        <w:rPr>
          <w:rFonts w:cs="Arial"/>
        </w:rPr>
        <w:t>serverstärktem Kunststoff in</w:t>
      </w:r>
      <w:r w:rsidR="00AF27B1" w:rsidRPr="00FB0931">
        <w:rPr>
          <w:rFonts w:cs="Arial"/>
        </w:rPr>
        <w:t xml:space="preserve"> modularer </w:t>
      </w:r>
      <w:r w:rsidRPr="00FB0931">
        <w:rPr>
          <w:rFonts w:cs="Arial"/>
        </w:rPr>
        <w:t>Bauweise</w:t>
      </w:r>
      <w:r w:rsidR="00AF27B1" w:rsidRPr="00FB0931">
        <w:rPr>
          <w:rFonts w:cs="Arial"/>
        </w:rPr>
        <w:t xml:space="preserve">, </w:t>
      </w:r>
      <w:r w:rsidRPr="00FB0931">
        <w:rPr>
          <w:rFonts w:cs="Arial"/>
        </w:rPr>
        <w:t>durch O-Ringe gedichtete Verbindungen mit Sicherungsschellen</w:t>
      </w:r>
      <w:r w:rsidR="00EE24C3" w:rsidRPr="00FB0931">
        <w:rPr>
          <w:rFonts w:cs="Arial"/>
        </w:rPr>
        <w:t xml:space="preserve">, </w:t>
      </w:r>
      <w:r w:rsidRPr="00FB0931">
        <w:rPr>
          <w:rFonts w:cs="Arial"/>
        </w:rPr>
        <w:t>Kreisanschlüsse mit Steck</w:t>
      </w:r>
      <w:r w:rsidR="00AF27B1" w:rsidRPr="00FB0931">
        <w:rPr>
          <w:rFonts w:cs="Arial"/>
        </w:rPr>
        <w:t xml:space="preserve">stutzen </w:t>
      </w:r>
      <w:r w:rsidRPr="00FB0931">
        <w:rPr>
          <w:rFonts w:cs="Arial"/>
        </w:rPr>
        <w:t>aus PE 100, für Schweißverbindung mit Heizwendelformteilen; I</w:t>
      </w:r>
      <w:r w:rsidR="00AF27B1" w:rsidRPr="00FB0931">
        <w:rPr>
          <w:rFonts w:cs="Arial"/>
        </w:rPr>
        <w:t xml:space="preserve">ntegrierte regulierbare Durchflussmengenmesser </w:t>
      </w:r>
      <w:r w:rsidRPr="00FB0931">
        <w:rPr>
          <w:rFonts w:cs="Arial"/>
        </w:rPr>
        <w:t>5</w:t>
      </w:r>
      <w:r w:rsidR="00AF27B1" w:rsidRPr="00FB0931">
        <w:rPr>
          <w:rFonts w:cs="Arial"/>
        </w:rPr>
        <w:t> - </w:t>
      </w:r>
      <w:r w:rsidRPr="00FB0931">
        <w:rPr>
          <w:rFonts w:cs="Arial"/>
        </w:rPr>
        <w:t>4</w:t>
      </w:r>
      <w:r w:rsidR="00AF27B1" w:rsidRPr="00FB0931">
        <w:rPr>
          <w:rFonts w:cs="Arial"/>
        </w:rPr>
        <w:t>2 l/min für jeden Solekreis.</w:t>
      </w:r>
      <w:r w:rsidRPr="00FB0931">
        <w:rPr>
          <w:rFonts w:cs="Arial"/>
        </w:rPr>
        <w:t xml:space="preserve"> </w:t>
      </w:r>
    </w:p>
    <w:p w:rsidR="00350FF4" w:rsidRPr="00FB0931" w:rsidRDefault="00350FF4" w:rsidP="00814C67">
      <w:pPr>
        <w:ind w:left="567" w:right="2267"/>
        <w:jc w:val="left"/>
        <w:rPr>
          <w:rFonts w:cs="Arial"/>
        </w:rPr>
      </w:pPr>
      <w:r w:rsidRPr="00FB0931">
        <w:rPr>
          <w:rFonts w:cs="Arial"/>
        </w:rPr>
        <w:t>Abgestufte Wandh</w:t>
      </w:r>
      <w:r w:rsidR="00AF27B1" w:rsidRPr="00FB0931">
        <w:rPr>
          <w:rFonts w:cs="Arial"/>
        </w:rPr>
        <w:t>alterung zur einfachen bauseitigen Monta</w:t>
      </w:r>
      <w:r w:rsidRPr="00FB0931">
        <w:rPr>
          <w:rFonts w:cs="Arial"/>
        </w:rPr>
        <w:t>ge.</w:t>
      </w:r>
      <w:r w:rsidR="00AF27B1" w:rsidRPr="00FB0931">
        <w:rPr>
          <w:rFonts w:cs="Arial"/>
        </w:rPr>
        <w:t xml:space="preserve"> </w:t>
      </w:r>
    </w:p>
    <w:p w:rsidR="00350FF4" w:rsidRPr="00FB0931" w:rsidRDefault="00350FF4" w:rsidP="00814C67">
      <w:pPr>
        <w:ind w:left="567" w:right="2267"/>
        <w:jc w:val="left"/>
        <w:rPr>
          <w:rFonts w:cs="Arial"/>
        </w:rPr>
      </w:pPr>
      <w:r w:rsidRPr="00FB0931">
        <w:rPr>
          <w:rFonts w:cs="Arial"/>
        </w:rPr>
        <w:t xml:space="preserve">Verteiler </w:t>
      </w:r>
      <w:r w:rsidR="00EE24C3" w:rsidRPr="00FB0931">
        <w:rPr>
          <w:rFonts w:cs="Arial"/>
        </w:rPr>
        <w:t xml:space="preserve">druckgeprüft und </w:t>
      </w:r>
      <w:r w:rsidRPr="00FB0931">
        <w:rPr>
          <w:rFonts w:cs="Arial"/>
        </w:rPr>
        <w:t>e</w:t>
      </w:r>
      <w:r w:rsidR="00AF27B1" w:rsidRPr="00FB0931">
        <w:rPr>
          <w:rFonts w:cs="Arial"/>
        </w:rPr>
        <w:t xml:space="preserve">rweiterbar mit zusätzlichen Modulen für weitere Solekreise. </w:t>
      </w:r>
    </w:p>
    <w:p w:rsidR="00AF27B1" w:rsidRPr="00FB0931" w:rsidRDefault="00350FF4" w:rsidP="00814C67">
      <w:pPr>
        <w:ind w:left="567" w:right="2267"/>
        <w:jc w:val="left"/>
        <w:rPr>
          <w:rFonts w:cs="Arial"/>
        </w:rPr>
      </w:pPr>
      <w:r w:rsidRPr="00FB0931">
        <w:rPr>
          <w:rFonts w:cs="Arial"/>
        </w:rPr>
        <w:t>Schweiß</w:t>
      </w:r>
      <w:r w:rsidR="00AF27B1" w:rsidRPr="00FB0931">
        <w:rPr>
          <w:rFonts w:cs="Arial"/>
        </w:rPr>
        <w:t xml:space="preserve">ausführung bestehend aus: 2 x WP-Anschluss mit </w:t>
      </w:r>
      <w:r w:rsidRPr="00FB0931">
        <w:rPr>
          <w:rFonts w:cs="Arial"/>
        </w:rPr>
        <w:t>PE 100 Schweißstutzen d 63 mm, lang</w:t>
      </w:r>
      <w:r w:rsidR="00AF27B1" w:rsidRPr="00FB0931">
        <w:rPr>
          <w:rFonts w:cs="Arial"/>
        </w:rPr>
        <w:t>, 2 x Kreuzstück, 2 x Endkappe, 2 x Wandhalter (flach), 2 x Wandhal</w:t>
      </w:r>
      <w:r w:rsidRPr="00FB0931">
        <w:rPr>
          <w:rFonts w:cs="Arial"/>
        </w:rPr>
        <w:t>ter (hoch), 2 x KFE-Hahn G1</w:t>
      </w:r>
      <w:r w:rsidR="00AF27B1" w:rsidRPr="00FB0931">
        <w:rPr>
          <w:rFonts w:cs="Arial"/>
        </w:rPr>
        <w:t>“, Befestigungsmaterial.</w:t>
      </w:r>
    </w:p>
    <w:p w:rsidR="00350FF4" w:rsidRPr="00FB0931" w:rsidRDefault="00350FF4" w:rsidP="00814C67">
      <w:pPr>
        <w:tabs>
          <w:tab w:val="left" w:pos="6804"/>
          <w:tab w:val="right" w:leader="dot" w:pos="7797"/>
          <w:tab w:val="left" w:pos="8080"/>
          <w:tab w:val="right" w:leader="dot" w:pos="9071"/>
        </w:tabs>
        <w:ind w:left="567" w:right="2267"/>
        <w:jc w:val="left"/>
        <w:rPr>
          <w:rFonts w:cs="Arial"/>
        </w:rPr>
      </w:pPr>
    </w:p>
    <w:p w:rsidR="00AF27B1" w:rsidRPr="00FB0931" w:rsidRDefault="00AF27B1" w:rsidP="00814C67">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FB0931">
        <w:rPr>
          <w:rFonts w:cs="Arial"/>
        </w:rPr>
        <w:t>Verteiler für …… St. Solekreise</w:t>
      </w:r>
      <w:r w:rsidRPr="00FB0931">
        <w:rPr>
          <w:rFonts w:cs="Arial"/>
          <w14:shadow w14:blurRad="50800" w14:dist="38100" w14:dir="2700000" w14:sx="100000" w14:sy="100000" w14:kx="0" w14:ky="0" w14:algn="tl">
            <w14:srgbClr w14:val="000000">
              <w14:alpha w14:val="60000"/>
            </w14:srgbClr>
          </w14:shadow>
        </w:rPr>
        <w:tab/>
      </w:r>
    </w:p>
    <w:p w:rsidR="00AF27B1" w:rsidRPr="00FB0931" w:rsidRDefault="00AF27B1" w:rsidP="00814C67">
      <w:pPr>
        <w:ind w:right="2267" w:firstLine="567"/>
        <w:jc w:val="left"/>
        <w:rPr>
          <w:rFonts w:cs="Arial"/>
        </w:rPr>
      </w:pPr>
    </w:p>
    <w:p w:rsidR="00AF27B1" w:rsidRPr="00FB0931" w:rsidRDefault="00350FF4" w:rsidP="00814C67">
      <w:pPr>
        <w:tabs>
          <w:tab w:val="left" w:pos="6804"/>
          <w:tab w:val="right" w:leader="dot" w:pos="7797"/>
          <w:tab w:val="left" w:pos="8080"/>
          <w:tab w:val="right" w:leader="dot" w:pos="9071"/>
        </w:tabs>
        <w:ind w:left="567" w:right="2267"/>
        <w:jc w:val="left"/>
        <w:rPr>
          <w:rFonts w:cs="Arial"/>
        </w:rPr>
      </w:pPr>
      <w:bookmarkStart w:id="0" w:name="_GoBack"/>
      <w:r w:rsidRPr="00FB0931">
        <w:rPr>
          <w:rFonts w:cs="Arial"/>
        </w:rPr>
        <w:t>2-fach Verteiler-Set</w:t>
      </w:r>
      <w:r w:rsidR="00AF27B1" w:rsidRPr="00FB0931">
        <w:rPr>
          <w:rFonts w:cs="Arial"/>
        </w:rPr>
        <w:t xml:space="preserve"> mit Durchflussmengenmesser </w:t>
      </w:r>
      <w:r w:rsidRPr="00FB0931">
        <w:rPr>
          <w:rFonts w:cs="Arial"/>
        </w:rPr>
        <w:t xml:space="preserve">5-42 l/min </w:t>
      </w:r>
    </w:p>
    <w:bookmarkEnd w:id="0"/>
    <w:p w:rsidR="00AF27B1" w:rsidRPr="00FB0931" w:rsidRDefault="00AF27B1" w:rsidP="00814C67">
      <w:pPr>
        <w:ind w:left="567" w:right="2267"/>
        <w:jc w:val="left"/>
        <w:rPr>
          <w:rFonts w:cs="Arial"/>
        </w:rPr>
      </w:pPr>
      <w:r w:rsidRPr="00FB0931">
        <w:rPr>
          <w:rFonts w:cs="Arial"/>
        </w:rPr>
        <w:t xml:space="preserve">Art.-Nr.: 400 </w:t>
      </w:r>
      <w:r w:rsidR="00EE24C3" w:rsidRPr="00FB0931">
        <w:rPr>
          <w:rFonts w:cs="Arial"/>
        </w:rPr>
        <w:t>30 6002</w:t>
      </w:r>
    </w:p>
    <w:p w:rsidR="00AF27B1" w:rsidRPr="00FB0931" w:rsidRDefault="00AF27B1" w:rsidP="00814C67">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FB0931">
        <w:rPr>
          <w:rFonts w:cs="Arial"/>
        </w:rPr>
        <w:t>Anzahl: ........ St.</w:t>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p>
    <w:p w:rsidR="00AF27B1" w:rsidRPr="00FB0931" w:rsidRDefault="00AF27B1" w:rsidP="00814C67">
      <w:pPr>
        <w:ind w:right="2267" w:firstLine="567"/>
        <w:jc w:val="left"/>
        <w:rPr>
          <w:rFonts w:cs="Arial"/>
        </w:rPr>
      </w:pPr>
    </w:p>
    <w:p w:rsidR="00350FF4" w:rsidRPr="00FB0931" w:rsidRDefault="00350FF4" w:rsidP="00814C67">
      <w:pPr>
        <w:tabs>
          <w:tab w:val="left" w:pos="6804"/>
          <w:tab w:val="right" w:leader="dot" w:pos="7797"/>
          <w:tab w:val="left" w:pos="8080"/>
          <w:tab w:val="right" w:leader="dot" w:pos="9071"/>
        </w:tabs>
        <w:ind w:left="567" w:right="2267"/>
        <w:jc w:val="left"/>
        <w:rPr>
          <w:rFonts w:cs="Arial"/>
        </w:rPr>
      </w:pPr>
      <w:r w:rsidRPr="00FB0931">
        <w:rPr>
          <w:rFonts w:cs="Arial"/>
        </w:rPr>
        <w:t xml:space="preserve">3-fach Verteiler-Set mit Durchflussmengenmesser 5-42 l/min </w:t>
      </w:r>
    </w:p>
    <w:p w:rsidR="00350FF4" w:rsidRPr="00FB0931" w:rsidRDefault="00350FF4" w:rsidP="00814C67">
      <w:pPr>
        <w:ind w:left="567" w:right="2267"/>
        <w:jc w:val="left"/>
        <w:rPr>
          <w:rFonts w:cs="Arial"/>
        </w:rPr>
      </w:pPr>
      <w:r w:rsidRPr="00FB0931">
        <w:rPr>
          <w:rFonts w:cs="Arial"/>
        </w:rPr>
        <w:t xml:space="preserve">Art.-Nr.: 400 </w:t>
      </w:r>
      <w:r w:rsidR="00EE24C3" w:rsidRPr="00FB0931">
        <w:rPr>
          <w:rFonts w:cs="Arial"/>
        </w:rPr>
        <w:t>30 6003</w:t>
      </w:r>
    </w:p>
    <w:p w:rsidR="00350FF4" w:rsidRPr="00FB0931" w:rsidRDefault="00350FF4" w:rsidP="00814C67">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FB0931">
        <w:rPr>
          <w:rFonts w:cs="Arial"/>
        </w:rPr>
        <w:t>Anzahl: ........ St.</w:t>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p>
    <w:p w:rsidR="00350FF4" w:rsidRPr="00FB0931" w:rsidRDefault="00350FF4" w:rsidP="00814C67">
      <w:pPr>
        <w:ind w:right="2267" w:firstLine="567"/>
        <w:jc w:val="left"/>
        <w:rPr>
          <w:rFonts w:cs="Arial"/>
        </w:rPr>
      </w:pPr>
    </w:p>
    <w:p w:rsidR="00AF27B1" w:rsidRPr="00FB0931" w:rsidRDefault="00AF27B1" w:rsidP="00814C67">
      <w:pPr>
        <w:ind w:right="2267" w:firstLine="567"/>
        <w:jc w:val="left"/>
        <w:rPr>
          <w:rFonts w:cs="Arial"/>
        </w:rPr>
      </w:pPr>
      <w:r w:rsidRPr="00FB0931">
        <w:rPr>
          <w:rFonts w:cs="Arial"/>
        </w:rPr>
        <w:t xml:space="preserve">Grundpaket </w:t>
      </w:r>
    </w:p>
    <w:p w:rsidR="00AF27B1" w:rsidRPr="00FB0931" w:rsidRDefault="00AF27B1" w:rsidP="00814C67">
      <w:pPr>
        <w:ind w:left="567" w:right="2267"/>
        <w:jc w:val="left"/>
        <w:rPr>
          <w:rFonts w:cs="Arial"/>
        </w:rPr>
      </w:pPr>
      <w:r w:rsidRPr="00FB0931">
        <w:rPr>
          <w:rFonts w:cs="Arial"/>
        </w:rPr>
        <w:t xml:space="preserve">Art.-Nr.: 400 </w:t>
      </w:r>
      <w:r w:rsidR="00EE24C3" w:rsidRPr="00FB0931">
        <w:rPr>
          <w:rFonts w:cs="Arial"/>
        </w:rPr>
        <w:t>30 6001</w:t>
      </w:r>
    </w:p>
    <w:p w:rsidR="00AF27B1" w:rsidRPr="00FB0931" w:rsidRDefault="00AF27B1" w:rsidP="00814C67">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FB0931">
        <w:rPr>
          <w:rFonts w:cs="Arial"/>
        </w:rPr>
        <w:t>Anzahl: ........ St.</w:t>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p>
    <w:p w:rsidR="00AF27B1" w:rsidRPr="00FB0931" w:rsidRDefault="00AF27B1" w:rsidP="00814C67">
      <w:pPr>
        <w:ind w:right="2267" w:firstLine="567"/>
        <w:jc w:val="left"/>
        <w:rPr>
          <w:rFonts w:cs="Arial"/>
        </w:rPr>
      </w:pPr>
    </w:p>
    <w:p w:rsidR="00EE24C3" w:rsidRPr="00FB0931" w:rsidRDefault="00350FF4" w:rsidP="00814C67">
      <w:pPr>
        <w:ind w:left="567" w:right="2267"/>
        <w:jc w:val="left"/>
        <w:rPr>
          <w:rFonts w:cs="Arial"/>
        </w:rPr>
      </w:pPr>
      <w:r w:rsidRPr="00FB0931">
        <w:rPr>
          <w:rFonts w:cs="Arial"/>
        </w:rPr>
        <w:t xml:space="preserve">Steck-Schweißstutzen d 32 </w:t>
      </w:r>
      <w:r w:rsidR="00EE24C3" w:rsidRPr="00FB0931">
        <w:rPr>
          <w:rFonts w:cs="Arial"/>
        </w:rPr>
        <w:t xml:space="preserve">x </w:t>
      </w:r>
      <w:r w:rsidR="00FB0931">
        <w:rPr>
          <w:rFonts w:cs="Arial"/>
        </w:rPr>
        <w:t>3,0</w:t>
      </w:r>
      <w:r w:rsidR="00EE24C3" w:rsidRPr="00FB0931">
        <w:rPr>
          <w:rFonts w:cs="Arial"/>
        </w:rPr>
        <w:t xml:space="preserve"> </w:t>
      </w:r>
      <w:r w:rsidRPr="00FB0931">
        <w:rPr>
          <w:rFonts w:cs="Arial"/>
        </w:rPr>
        <w:t>mm</w:t>
      </w:r>
    </w:p>
    <w:p w:rsidR="00AF27B1" w:rsidRPr="00FB0931" w:rsidRDefault="00AF27B1" w:rsidP="00814C67">
      <w:pPr>
        <w:ind w:left="567" w:right="2267"/>
        <w:jc w:val="left"/>
        <w:rPr>
          <w:rFonts w:cs="Arial"/>
        </w:rPr>
      </w:pPr>
      <w:r w:rsidRPr="00FB0931">
        <w:rPr>
          <w:rFonts w:cs="Arial"/>
        </w:rPr>
        <w:t xml:space="preserve">Art.-Nr.: 400 </w:t>
      </w:r>
      <w:r w:rsidR="00EE24C3" w:rsidRPr="00FB0931">
        <w:rPr>
          <w:rFonts w:cs="Arial"/>
        </w:rPr>
        <w:t>30 6</w:t>
      </w:r>
      <w:r w:rsidR="00902FFB" w:rsidRPr="00FB0931">
        <w:rPr>
          <w:rFonts w:cs="Arial"/>
        </w:rPr>
        <w:t>007</w:t>
      </w:r>
    </w:p>
    <w:p w:rsidR="00AF27B1" w:rsidRPr="00FB0931" w:rsidRDefault="00AF27B1" w:rsidP="00814C67">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FB0931">
        <w:rPr>
          <w:rFonts w:cs="Arial"/>
        </w:rPr>
        <w:t>Anzahl: ........ St.</w:t>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p>
    <w:p w:rsidR="00AF27B1" w:rsidRPr="00FB0931" w:rsidRDefault="00AF27B1" w:rsidP="00814C67">
      <w:pPr>
        <w:ind w:left="567" w:right="2267"/>
        <w:jc w:val="left"/>
        <w:rPr>
          <w:rFonts w:cs="Arial"/>
        </w:rPr>
      </w:pPr>
    </w:p>
    <w:p w:rsidR="00EE24C3" w:rsidRPr="00FB0931" w:rsidRDefault="00EE24C3" w:rsidP="00814C67">
      <w:pPr>
        <w:ind w:left="567" w:right="2267"/>
        <w:jc w:val="left"/>
        <w:rPr>
          <w:rFonts w:cs="Arial"/>
        </w:rPr>
      </w:pPr>
      <w:r w:rsidRPr="00FB0931">
        <w:rPr>
          <w:rFonts w:cs="Arial"/>
        </w:rPr>
        <w:t>Steck-Schweißstutzen d 40 x 3,7 mm</w:t>
      </w:r>
    </w:p>
    <w:p w:rsidR="00EE24C3" w:rsidRPr="00FB0931" w:rsidRDefault="00EE24C3" w:rsidP="00814C67">
      <w:pPr>
        <w:ind w:left="567" w:right="2267"/>
        <w:jc w:val="left"/>
        <w:rPr>
          <w:rFonts w:cs="Arial"/>
        </w:rPr>
      </w:pPr>
      <w:r w:rsidRPr="00FB0931">
        <w:rPr>
          <w:rFonts w:cs="Arial"/>
        </w:rPr>
        <w:t>Art.-Nr.: 400 30 6005</w:t>
      </w:r>
    </w:p>
    <w:p w:rsidR="00EE24C3" w:rsidRPr="00FB0931" w:rsidRDefault="00EE24C3" w:rsidP="00814C67">
      <w:pPr>
        <w:tabs>
          <w:tab w:val="left" w:pos="6804"/>
          <w:tab w:val="right" w:leader="dot" w:pos="7797"/>
          <w:tab w:val="left" w:pos="8080"/>
          <w:tab w:val="right" w:leader="dot" w:pos="9071"/>
        </w:tabs>
        <w:ind w:left="567" w:right="2267"/>
        <w:jc w:val="left"/>
        <w:rPr>
          <w:rFonts w:cs="Arial"/>
        </w:rPr>
      </w:pPr>
      <w:r w:rsidRPr="00FB0931">
        <w:rPr>
          <w:rFonts w:cs="Arial"/>
        </w:rPr>
        <w:t>Anzahl: ........ St.</w:t>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p>
    <w:p w:rsidR="00EE24C3" w:rsidRPr="00FB0931" w:rsidRDefault="00EE24C3" w:rsidP="00814C67">
      <w:pPr>
        <w:ind w:left="567" w:right="2267"/>
        <w:jc w:val="left"/>
        <w:rPr>
          <w:rFonts w:cs="Arial"/>
        </w:rPr>
      </w:pPr>
    </w:p>
    <w:p w:rsidR="00EE24C3" w:rsidRPr="00FB0931" w:rsidRDefault="00EE24C3" w:rsidP="00814C67">
      <w:pPr>
        <w:ind w:left="567" w:right="2267"/>
        <w:jc w:val="left"/>
        <w:rPr>
          <w:rFonts w:cs="Arial"/>
        </w:rPr>
      </w:pPr>
      <w:r w:rsidRPr="00FB0931">
        <w:rPr>
          <w:rFonts w:cs="Arial"/>
        </w:rPr>
        <w:t>Steck-Schweißstutzen d 50 x 4,6 mm</w:t>
      </w:r>
    </w:p>
    <w:p w:rsidR="00EE24C3" w:rsidRPr="00FB0931" w:rsidRDefault="00EE24C3" w:rsidP="00814C67">
      <w:pPr>
        <w:ind w:left="567" w:right="2267"/>
        <w:jc w:val="left"/>
        <w:rPr>
          <w:rFonts w:cs="Arial"/>
        </w:rPr>
      </w:pPr>
      <w:r w:rsidRPr="00FB0931">
        <w:rPr>
          <w:rFonts w:cs="Arial"/>
        </w:rPr>
        <w:t>Art.-Nr.: 400 30 6006</w:t>
      </w:r>
    </w:p>
    <w:p w:rsidR="00EE24C3" w:rsidRPr="00FB0931" w:rsidRDefault="00EE24C3" w:rsidP="00814C67">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FB0931">
        <w:rPr>
          <w:rFonts w:cs="Arial"/>
        </w:rPr>
        <w:t>Anzahl: ........ St.</w:t>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p>
    <w:p w:rsidR="00EE24C3" w:rsidRPr="00FB0931" w:rsidRDefault="00EE24C3" w:rsidP="00814C67">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p>
    <w:p w:rsidR="00AF27B1" w:rsidRPr="00FB0931" w:rsidRDefault="00AF27B1" w:rsidP="00814C67">
      <w:pPr>
        <w:ind w:left="567" w:right="2267"/>
        <w:jc w:val="left"/>
        <w:rPr>
          <w:rFonts w:cs="Arial"/>
        </w:rPr>
      </w:pPr>
    </w:p>
    <w:p w:rsidR="00AF27B1" w:rsidRPr="00FB0931" w:rsidRDefault="00AF27B1" w:rsidP="00814C67">
      <w:pPr>
        <w:ind w:left="567" w:right="2267"/>
        <w:jc w:val="left"/>
        <w:rPr>
          <w:rFonts w:cs="Arial"/>
          <w:u w:val="single"/>
        </w:rPr>
      </w:pPr>
      <w:r w:rsidRPr="00FB0931">
        <w:rPr>
          <w:rFonts w:cs="Arial"/>
          <w:u w:val="single"/>
        </w:rPr>
        <w:t>Zubehör:</w:t>
      </w:r>
    </w:p>
    <w:p w:rsidR="00AF27B1" w:rsidRPr="00FB0931" w:rsidRDefault="00AF27B1" w:rsidP="00814C67">
      <w:pPr>
        <w:ind w:left="567" w:right="2267"/>
        <w:jc w:val="left"/>
        <w:rPr>
          <w:rFonts w:cs="Arial"/>
        </w:rPr>
      </w:pPr>
      <w:r w:rsidRPr="00FB0931">
        <w:rPr>
          <w:rFonts w:cs="Arial"/>
        </w:rPr>
        <w:t>Thermometer mit Tauchhülse, -20 °C bis 40°C</w:t>
      </w:r>
    </w:p>
    <w:p w:rsidR="00AF27B1" w:rsidRPr="00FB0931" w:rsidRDefault="00AF27B1" w:rsidP="00814C67">
      <w:pPr>
        <w:ind w:left="567" w:right="2267"/>
        <w:jc w:val="left"/>
        <w:rPr>
          <w:rFonts w:cs="Arial"/>
        </w:rPr>
      </w:pPr>
      <w:r w:rsidRPr="00FB0931">
        <w:rPr>
          <w:rFonts w:cs="Arial"/>
        </w:rPr>
        <w:t>Art.-Nr.: 400 20 6006</w:t>
      </w:r>
    </w:p>
    <w:p w:rsidR="00AF27B1" w:rsidRPr="001F5C0B" w:rsidRDefault="00AF27B1" w:rsidP="00814C67">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FB0931">
        <w:rPr>
          <w:rFonts w:cs="Arial"/>
        </w:rPr>
        <w:t xml:space="preserve">Anzahl: ........ </w:t>
      </w:r>
      <w:r w:rsidRPr="001F5C0B">
        <w:rPr>
          <w:rFonts w:cs="Arial"/>
        </w:rPr>
        <w:t>St.</w:t>
      </w:r>
      <w:r w:rsidRPr="001F5C0B">
        <w:rPr>
          <w:rFonts w:cs="Arial"/>
          <w14:shadow w14:blurRad="50800" w14:dist="38100" w14:dir="2700000" w14:sx="100000" w14:sy="100000" w14:kx="0" w14:ky="0" w14:algn="tl">
            <w14:srgbClr w14:val="000000">
              <w14:alpha w14:val="60000"/>
            </w14:srgbClr>
          </w14:shadow>
        </w:rPr>
        <w:tab/>
      </w:r>
      <w:r w:rsidRPr="001F5C0B">
        <w:rPr>
          <w:rFonts w:cs="Arial"/>
        </w:rPr>
        <w:tab/>
      </w:r>
      <w:r w:rsidRPr="001F5C0B">
        <w:rPr>
          <w:rFonts w:cs="Arial"/>
          <w14:shadow w14:blurRad="50800" w14:dist="38100" w14:dir="2700000" w14:sx="100000" w14:sy="100000" w14:kx="0" w14:ky="0" w14:algn="tl">
            <w14:srgbClr w14:val="000000">
              <w14:alpha w14:val="60000"/>
            </w14:srgbClr>
          </w14:shadow>
        </w:rPr>
        <w:tab/>
      </w:r>
      <w:r w:rsidRPr="001F5C0B">
        <w:rPr>
          <w:rFonts w:cs="Arial"/>
        </w:rPr>
        <w:tab/>
      </w:r>
    </w:p>
    <w:p w:rsidR="00AF27B1" w:rsidRPr="001F5C0B" w:rsidRDefault="00AF27B1" w:rsidP="00814C67">
      <w:pPr>
        <w:ind w:left="567" w:right="2267"/>
        <w:jc w:val="left"/>
        <w:rPr>
          <w:rFonts w:cs="Arial"/>
        </w:rPr>
      </w:pPr>
    </w:p>
    <w:p w:rsidR="00AF27B1" w:rsidRPr="001F5C0B" w:rsidRDefault="00AF27B1" w:rsidP="00814C67">
      <w:pPr>
        <w:ind w:left="567" w:right="2267"/>
        <w:jc w:val="left"/>
        <w:rPr>
          <w:rFonts w:cs="Arial"/>
        </w:rPr>
      </w:pPr>
      <w:r w:rsidRPr="001F5C0B">
        <w:rPr>
          <w:rFonts w:cs="Arial"/>
        </w:rPr>
        <w:t>Manometer mit Montageventil, 0 - 6 bar</w:t>
      </w:r>
    </w:p>
    <w:p w:rsidR="00AF27B1" w:rsidRPr="00FB0931" w:rsidRDefault="00AF27B1" w:rsidP="00814C67">
      <w:pPr>
        <w:ind w:left="567" w:right="2267"/>
        <w:jc w:val="left"/>
        <w:rPr>
          <w:rFonts w:cs="Arial"/>
        </w:rPr>
      </w:pPr>
      <w:r w:rsidRPr="00FB0931">
        <w:rPr>
          <w:rFonts w:cs="Arial"/>
        </w:rPr>
        <w:t>Art.-Nr. 400 20 6007</w:t>
      </w:r>
    </w:p>
    <w:p w:rsidR="00AF27B1" w:rsidRPr="001F5C0B" w:rsidRDefault="00AF27B1" w:rsidP="00814C67">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FB0931">
        <w:rPr>
          <w:rFonts w:cs="Arial"/>
        </w:rPr>
        <w:t xml:space="preserve">Anzahl: ........ </w:t>
      </w:r>
      <w:r w:rsidRPr="001F5C0B">
        <w:rPr>
          <w:rFonts w:cs="Arial"/>
        </w:rPr>
        <w:t>St.</w:t>
      </w:r>
      <w:r w:rsidRPr="001F5C0B">
        <w:rPr>
          <w:rFonts w:cs="Arial"/>
          <w14:shadow w14:blurRad="50800" w14:dist="38100" w14:dir="2700000" w14:sx="100000" w14:sy="100000" w14:kx="0" w14:ky="0" w14:algn="tl">
            <w14:srgbClr w14:val="000000">
              <w14:alpha w14:val="60000"/>
            </w14:srgbClr>
          </w14:shadow>
        </w:rPr>
        <w:tab/>
      </w:r>
      <w:r w:rsidRPr="001F5C0B">
        <w:rPr>
          <w:rFonts w:cs="Arial"/>
        </w:rPr>
        <w:tab/>
      </w:r>
      <w:r w:rsidRPr="001F5C0B">
        <w:rPr>
          <w:rFonts w:cs="Arial"/>
          <w14:shadow w14:blurRad="50800" w14:dist="38100" w14:dir="2700000" w14:sx="100000" w14:sy="100000" w14:kx="0" w14:ky="0" w14:algn="tl">
            <w14:srgbClr w14:val="000000">
              <w14:alpha w14:val="60000"/>
            </w14:srgbClr>
          </w14:shadow>
        </w:rPr>
        <w:tab/>
      </w:r>
      <w:r w:rsidRPr="001F5C0B">
        <w:rPr>
          <w:rFonts w:cs="Arial"/>
        </w:rPr>
        <w:tab/>
      </w:r>
    </w:p>
    <w:p w:rsidR="00AF27B1" w:rsidRPr="00FB0931" w:rsidRDefault="00AF27B1" w:rsidP="00814C67">
      <w:pPr>
        <w:ind w:left="567" w:right="2267"/>
        <w:jc w:val="left"/>
        <w:rPr>
          <w:rFonts w:cs="Arial"/>
        </w:rPr>
      </w:pPr>
    </w:p>
    <w:p w:rsidR="00814C67" w:rsidRPr="00FB0931" w:rsidRDefault="00814C67" w:rsidP="00814C67">
      <w:pPr>
        <w:tabs>
          <w:tab w:val="left" w:pos="6804"/>
        </w:tabs>
        <w:ind w:left="567" w:right="2267"/>
        <w:jc w:val="left"/>
        <w:rPr>
          <w:rFonts w:cs="Arial"/>
        </w:rPr>
      </w:pPr>
    </w:p>
    <w:p w:rsidR="00AF27B1" w:rsidRPr="00FB0931" w:rsidRDefault="00AF27B1" w:rsidP="00814C67">
      <w:pPr>
        <w:tabs>
          <w:tab w:val="left" w:pos="6804"/>
        </w:tabs>
        <w:ind w:left="567" w:right="2267"/>
        <w:jc w:val="left"/>
        <w:rPr>
          <w:rFonts w:cs="Arial"/>
        </w:rPr>
      </w:pPr>
      <w:r w:rsidRPr="00FB0931">
        <w:rPr>
          <w:rFonts w:cs="Arial"/>
        </w:rPr>
        <w:lastRenderedPageBreak/>
        <w:t xml:space="preserve">Zusätzliches Wandhalter-Set für Soleverteiler Typ </w:t>
      </w:r>
      <w:r w:rsidR="00EE24C3" w:rsidRPr="00FB0931">
        <w:rPr>
          <w:rFonts w:cs="Arial"/>
        </w:rPr>
        <w:t>3060</w:t>
      </w:r>
      <w:r w:rsidRPr="00FB0931">
        <w:rPr>
          <w:rFonts w:cs="Arial"/>
        </w:rPr>
        <w:t xml:space="preserve"> bei </w:t>
      </w:r>
      <w:r w:rsidR="00EE24C3" w:rsidRPr="00FB0931">
        <w:rPr>
          <w:rFonts w:cs="Arial"/>
        </w:rPr>
        <w:t>mehr als 8</w:t>
      </w:r>
      <w:r w:rsidRPr="00FB0931">
        <w:rPr>
          <w:rFonts w:cs="Arial"/>
        </w:rPr>
        <w:t xml:space="preserve"> Kreisabgängen</w:t>
      </w:r>
    </w:p>
    <w:p w:rsidR="00AF27B1" w:rsidRPr="00FB0931" w:rsidRDefault="00AF27B1" w:rsidP="00814C67">
      <w:pPr>
        <w:tabs>
          <w:tab w:val="left" w:pos="6804"/>
        </w:tabs>
        <w:ind w:left="567" w:right="2267"/>
        <w:jc w:val="left"/>
        <w:rPr>
          <w:rFonts w:cs="Arial"/>
        </w:rPr>
      </w:pPr>
      <w:r w:rsidRPr="00FB0931">
        <w:rPr>
          <w:rFonts w:cs="Arial"/>
        </w:rPr>
        <w:t xml:space="preserve">Art.-Nr.:400 </w:t>
      </w:r>
      <w:r w:rsidR="00EE24C3" w:rsidRPr="00FB0931">
        <w:rPr>
          <w:rFonts w:cs="Arial"/>
        </w:rPr>
        <w:t>30 6004</w:t>
      </w:r>
    </w:p>
    <w:p w:rsidR="00AF27B1" w:rsidRPr="00FB0931" w:rsidRDefault="00AF27B1" w:rsidP="00814C67">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FB0931">
        <w:rPr>
          <w:rFonts w:cs="Arial"/>
        </w:rPr>
        <w:t>Anzahl: ........ St.</w:t>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r w:rsidRPr="00FB0931">
        <w:rPr>
          <w:rFonts w:cs="Arial"/>
          <w14:shadow w14:blurRad="50800" w14:dist="38100" w14:dir="2700000" w14:sx="100000" w14:sy="100000" w14:kx="0" w14:ky="0" w14:algn="tl">
            <w14:srgbClr w14:val="000000">
              <w14:alpha w14:val="60000"/>
            </w14:srgbClr>
          </w14:shadow>
        </w:rPr>
        <w:tab/>
      </w:r>
      <w:r w:rsidRPr="00FB0931">
        <w:rPr>
          <w:rFonts w:cs="Arial"/>
        </w:rPr>
        <w:tab/>
      </w:r>
    </w:p>
    <w:p w:rsidR="00AF27B1" w:rsidRPr="00FB0931" w:rsidRDefault="00AF27B1" w:rsidP="00814C67">
      <w:pPr>
        <w:ind w:right="1983"/>
        <w:jc w:val="left"/>
        <w:rPr>
          <w:rFonts w:cs="Arial"/>
          <w14:shadow w14:blurRad="50800" w14:dist="38100" w14:dir="2700000" w14:sx="100000" w14:sy="100000" w14:kx="0" w14:ky="0" w14:algn="tl">
            <w14:srgbClr w14:val="000000">
              <w14:alpha w14:val="60000"/>
            </w14:srgbClr>
          </w14:shadow>
        </w:rPr>
      </w:pPr>
    </w:p>
    <w:p w:rsidR="00AF27B1" w:rsidRPr="00FB0931" w:rsidRDefault="00AF27B1" w:rsidP="00814C67">
      <w:pPr>
        <w:tabs>
          <w:tab w:val="left" w:pos="3544"/>
        </w:tabs>
        <w:ind w:left="567" w:hanging="567"/>
        <w:jc w:val="left"/>
        <w:rPr>
          <w:rFonts w:cs="Arial"/>
        </w:rPr>
      </w:pPr>
    </w:p>
    <w:p w:rsidR="00AF27B1" w:rsidRPr="00FB0931" w:rsidRDefault="00AF27B1" w:rsidP="00814C67">
      <w:pPr>
        <w:tabs>
          <w:tab w:val="left" w:pos="3544"/>
        </w:tabs>
        <w:ind w:left="567" w:hanging="567"/>
        <w:jc w:val="left"/>
        <w:rPr>
          <w:rFonts w:cs="Arial"/>
        </w:rPr>
      </w:pPr>
    </w:p>
    <w:p w:rsidR="00AF27B1" w:rsidRPr="00FB0931" w:rsidRDefault="00AF27B1" w:rsidP="00814C67">
      <w:pPr>
        <w:tabs>
          <w:tab w:val="left" w:pos="3544"/>
        </w:tabs>
        <w:ind w:left="567" w:hanging="567"/>
        <w:jc w:val="left"/>
        <w:rPr>
          <w:rFonts w:cs="Arial"/>
        </w:rPr>
      </w:pPr>
      <w:r w:rsidRPr="00FB0931">
        <w:rPr>
          <w:rFonts w:cs="Arial"/>
        </w:rPr>
        <w:t>Alle Positionen Liefernachweis:</w:t>
      </w:r>
      <w:r w:rsidRPr="00FB0931">
        <w:rPr>
          <w:rFonts w:cs="Arial"/>
        </w:rPr>
        <w:tab/>
        <w:t xml:space="preserve">Frank GmbH </w:t>
      </w:r>
    </w:p>
    <w:p w:rsidR="00AF27B1" w:rsidRPr="00FB0931" w:rsidRDefault="00AF27B1" w:rsidP="00814C67">
      <w:pPr>
        <w:tabs>
          <w:tab w:val="left" w:pos="3544"/>
        </w:tabs>
        <w:ind w:left="567" w:hanging="567"/>
        <w:jc w:val="left"/>
        <w:rPr>
          <w:rFonts w:cs="Arial"/>
        </w:rPr>
      </w:pPr>
      <w:r w:rsidRPr="00FB0931">
        <w:rPr>
          <w:rFonts w:cs="Arial"/>
        </w:rPr>
        <w:tab/>
      </w:r>
      <w:r w:rsidRPr="00FB0931">
        <w:rPr>
          <w:rFonts w:cs="Arial"/>
        </w:rPr>
        <w:tab/>
        <w:t>Starkenburgstraße 1</w:t>
      </w:r>
    </w:p>
    <w:p w:rsidR="00AF27B1" w:rsidRPr="00FB0931" w:rsidRDefault="00AF27B1" w:rsidP="00814C67">
      <w:pPr>
        <w:tabs>
          <w:tab w:val="left" w:pos="3544"/>
        </w:tabs>
        <w:ind w:left="567" w:hanging="567"/>
        <w:jc w:val="left"/>
        <w:rPr>
          <w:rFonts w:cs="Arial"/>
        </w:rPr>
      </w:pPr>
      <w:r w:rsidRPr="00FB0931">
        <w:rPr>
          <w:rFonts w:cs="Arial"/>
        </w:rPr>
        <w:tab/>
      </w:r>
      <w:r w:rsidRPr="00FB0931">
        <w:rPr>
          <w:rFonts w:cs="Arial"/>
        </w:rPr>
        <w:tab/>
        <w:t>64546 Mörfelden-Walldorf</w:t>
      </w:r>
    </w:p>
    <w:p w:rsidR="00AF27B1" w:rsidRPr="00FB0931" w:rsidRDefault="00AF27B1" w:rsidP="00814C67">
      <w:pPr>
        <w:tabs>
          <w:tab w:val="left" w:pos="3544"/>
          <w:tab w:val="left" w:pos="4111"/>
        </w:tabs>
        <w:ind w:left="567" w:hanging="567"/>
        <w:jc w:val="left"/>
        <w:rPr>
          <w:rFonts w:cs="Arial"/>
        </w:rPr>
      </w:pPr>
      <w:r w:rsidRPr="00FB0931">
        <w:rPr>
          <w:rFonts w:cs="Arial"/>
        </w:rPr>
        <w:tab/>
      </w:r>
      <w:r w:rsidRPr="00FB0931">
        <w:rPr>
          <w:rFonts w:cs="Arial"/>
        </w:rPr>
        <w:tab/>
        <w:t>Tel. 06105 4085-0</w:t>
      </w:r>
    </w:p>
    <w:p w:rsidR="00AF27B1" w:rsidRPr="00FB0931" w:rsidRDefault="00AF27B1" w:rsidP="00814C67">
      <w:pPr>
        <w:tabs>
          <w:tab w:val="left" w:pos="3544"/>
          <w:tab w:val="left" w:pos="4111"/>
        </w:tabs>
        <w:ind w:left="567" w:hanging="567"/>
        <w:jc w:val="left"/>
        <w:rPr>
          <w:rFonts w:cs="Arial"/>
        </w:rPr>
      </w:pPr>
      <w:r w:rsidRPr="00FB0931">
        <w:rPr>
          <w:rFonts w:cs="Arial"/>
        </w:rPr>
        <w:tab/>
      </w:r>
      <w:r w:rsidRPr="00FB0931">
        <w:rPr>
          <w:rFonts w:cs="Arial"/>
        </w:rPr>
        <w:tab/>
        <w:t>Fax 06105 4085-249</w:t>
      </w:r>
    </w:p>
    <w:p w:rsidR="00AF27B1" w:rsidRPr="00FB0931" w:rsidRDefault="00AF27B1" w:rsidP="00814C67">
      <w:pPr>
        <w:tabs>
          <w:tab w:val="left" w:pos="3544"/>
        </w:tabs>
        <w:ind w:left="567" w:hanging="567"/>
        <w:jc w:val="left"/>
        <w:rPr>
          <w:rFonts w:cs="Arial"/>
        </w:rPr>
      </w:pPr>
      <w:r w:rsidRPr="00FB0931">
        <w:rPr>
          <w:rFonts w:cs="Arial"/>
        </w:rPr>
        <w:tab/>
      </w:r>
      <w:r w:rsidRPr="00FB0931">
        <w:rPr>
          <w:rFonts w:cs="Arial"/>
        </w:rPr>
        <w:tab/>
        <w:t>Internet: http://www.frank-gmbh.de</w:t>
      </w:r>
    </w:p>
    <w:p w:rsidR="00AF27B1" w:rsidRPr="00FB0931" w:rsidRDefault="00AF27B1" w:rsidP="00814C67">
      <w:pPr>
        <w:tabs>
          <w:tab w:val="left" w:pos="3544"/>
        </w:tabs>
        <w:ind w:left="567" w:hanging="567"/>
        <w:jc w:val="left"/>
        <w:rPr>
          <w:rFonts w:cs="Arial"/>
          <w:lang w:val="it-IT"/>
        </w:rPr>
      </w:pPr>
      <w:r w:rsidRPr="00FB0931">
        <w:rPr>
          <w:rFonts w:cs="Arial"/>
        </w:rPr>
        <w:tab/>
      </w:r>
      <w:r w:rsidRPr="00FB0931">
        <w:rPr>
          <w:rFonts w:cs="Arial"/>
        </w:rPr>
        <w:tab/>
      </w:r>
      <w:r w:rsidRPr="00FB0931">
        <w:rPr>
          <w:rFonts w:cs="Arial"/>
          <w:lang w:val="it-IT"/>
        </w:rPr>
        <w:t>E-Mail: info@frank-gmbh.de</w:t>
      </w:r>
    </w:p>
    <w:sectPr w:rsidR="00AF27B1" w:rsidRPr="00FB0931" w:rsidSect="00BF78AB">
      <w:headerReference w:type="default" r:id="rId8"/>
      <w:footerReference w:type="default" r:id="rId9"/>
      <w:headerReference w:type="first" r:id="rId10"/>
      <w:footerReference w:type="first" r:id="rId11"/>
      <w:pgSz w:w="11907" w:h="16840" w:code="9"/>
      <w:pgMar w:top="1985" w:right="1418" w:bottom="1134"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2FA" w:rsidRDefault="004322FA">
      <w:r>
        <w:separator/>
      </w:r>
    </w:p>
  </w:endnote>
  <w:endnote w:type="continuationSeparator" w:id="0">
    <w:p w:rsidR="004322FA" w:rsidRDefault="0043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Light">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8AB" w:rsidRDefault="00BF78AB" w:rsidP="00BF78AB">
    <w:pPr>
      <w:pStyle w:val="Fuzeile"/>
      <w:tabs>
        <w:tab w:val="clear" w:pos="4536"/>
      </w:tabs>
      <w:jc w:val="left"/>
      <w:rPr>
        <w:rFonts w:cs="Arial"/>
      </w:rPr>
    </w:pPr>
    <w:r>
      <w:rPr>
        <w:rFonts w:cs="Arial"/>
      </w:rPr>
      <w:t xml:space="preserve">Stand: </w:t>
    </w:r>
    <w:r w:rsidR="001F5C0B">
      <w:rPr>
        <w:rFonts w:cs="Arial"/>
      </w:rPr>
      <w:t>10.03.2020</w:t>
    </w:r>
    <w:r>
      <w:rPr>
        <w:rStyle w:val="Seitenzahl"/>
        <w:rFonts w:cs="Arial"/>
      </w:rPr>
      <w:tab/>
    </w: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3</w:t>
    </w:r>
    <w:r>
      <w:rPr>
        <w:rStyle w:val="Seitenzahl"/>
        <w:rFonts w:cs="Arial"/>
      </w:rPr>
      <w:fldChar w:fldCharType="end"/>
    </w:r>
    <w:r>
      <w:rPr>
        <w:rStyle w:val="Seitenzahl"/>
        <w:rFonts w:cs="Arial"/>
      </w:rPr>
      <w:t xml:space="preserve"> von </w:t>
    </w:r>
    <w:r>
      <w:rPr>
        <w:rStyle w:val="Seitenzahl"/>
        <w:rFonts w:cs="Arial"/>
      </w:rPr>
      <w:fldChar w:fldCharType="begin"/>
    </w:r>
    <w:r>
      <w:rPr>
        <w:rStyle w:val="Seitenzahl"/>
        <w:rFonts w:cs="Arial"/>
      </w:rPr>
      <w:instrText xml:space="preserve"> NUMPAGES </w:instrText>
    </w:r>
    <w:r>
      <w:rPr>
        <w:rStyle w:val="Seitenzahl"/>
        <w:rFonts w:cs="Arial"/>
      </w:rPr>
      <w:fldChar w:fldCharType="separate"/>
    </w:r>
    <w:r>
      <w:rPr>
        <w:rStyle w:val="Seitenzahl"/>
        <w:rFonts w:cs="Arial"/>
        <w:noProof/>
      </w:rPr>
      <w:t>3</w:t>
    </w:r>
    <w:r>
      <w:rPr>
        <w:rStyle w:val="Seitenzahl"/>
        <w:rFonts w:cs="Arial"/>
      </w:rPr>
      <w:fldChar w:fldCharType="end"/>
    </w:r>
  </w:p>
  <w:p w:rsidR="005A0567" w:rsidRPr="00BF78AB" w:rsidRDefault="005A0567" w:rsidP="00BF78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8AB" w:rsidRDefault="00BF78AB" w:rsidP="00BF78AB">
    <w:pPr>
      <w:pStyle w:val="Fuzeile"/>
      <w:tabs>
        <w:tab w:val="clear" w:pos="4536"/>
      </w:tabs>
      <w:jc w:val="left"/>
      <w:rPr>
        <w:rFonts w:cs="Arial"/>
      </w:rPr>
    </w:pPr>
    <w:r>
      <w:rPr>
        <w:rFonts w:cs="Arial"/>
      </w:rPr>
      <w:t xml:space="preserve">Stand: </w:t>
    </w:r>
    <w:r w:rsidR="001F5C0B">
      <w:rPr>
        <w:rFonts w:cs="Arial"/>
      </w:rPr>
      <w:t>10.03.2020</w:t>
    </w:r>
    <w:r>
      <w:rPr>
        <w:rStyle w:val="Seitenzahl"/>
        <w:rFonts w:cs="Arial"/>
      </w:rPr>
      <w:tab/>
    </w: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1</w:t>
    </w:r>
    <w:r>
      <w:rPr>
        <w:rStyle w:val="Seitenzahl"/>
        <w:rFonts w:cs="Arial"/>
      </w:rPr>
      <w:fldChar w:fldCharType="end"/>
    </w:r>
    <w:r>
      <w:rPr>
        <w:rStyle w:val="Seitenzahl"/>
        <w:rFonts w:cs="Arial"/>
      </w:rPr>
      <w:t xml:space="preserve"> von </w:t>
    </w:r>
    <w:r>
      <w:rPr>
        <w:rStyle w:val="Seitenzahl"/>
        <w:rFonts w:cs="Arial"/>
      </w:rPr>
      <w:fldChar w:fldCharType="begin"/>
    </w:r>
    <w:r>
      <w:rPr>
        <w:rStyle w:val="Seitenzahl"/>
        <w:rFonts w:cs="Arial"/>
      </w:rPr>
      <w:instrText xml:space="preserve"> NUMPAGES </w:instrText>
    </w:r>
    <w:r>
      <w:rPr>
        <w:rStyle w:val="Seitenzahl"/>
        <w:rFonts w:cs="Arial"/>
      </w:rPr>
      <w:fldChar w:fldCharType="separate"/>
    </w:r>
    <w:r>
      <w:rPr>
        <w:rStyle w:val="Seitenzahl"/>
        <w:rFonts w:cs="Arial"/>
        <w:noProof/>
      </w:rPr>
      <w:t>3</w:t>
    </w:r>
    <w:r>
      <w:rPr>
        <w:rStyle w:val="Seitenzahl"/>
        <w:rFonts w:cs="Arial"/>
      </w:rPr>
      <w:fldChar w:fldCharType="end"/>
    </w:r>
  </w:p>
  <w:p w:rsidR="00BF78AB" w:rsidRDefault="00BF78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2FA" w:rsidRDefault="004322FA">
      <w:r>
        <w:separator/>
      </w:r>
    </w:p>
  </w:footnote>
  <w:footnote w:type="continuationSeparator" w:id="0">
    <w:p w:rsidR="004322FA" w:rsidRDefault="0043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C67" w:rsidRDefault="00FB0931" w:rsidP="00814C67">
    <w:pPr>
      <w:pStyle w:val="Text"/>
      <w:tabs>
        <w:tab w:val="left" w:pos="7088"/>
        <w:tab w:val="right" w:pos="9071"/>
      </w:tabs>
      <w:spacing w:line="360" w:lineRule="auto"/>
      <w:ind w:left="567" w:hanging="567"/>
      <w:jc w:val="right"/>
      <w:rPr>
        <w:b/>
        <w:sz w:val="24"/>
        <w:u w:val="single"/>
      </w:rPr>
    </w:pPr>
    <w:r>
      <w:drawing>
        <wp:inline distT="0" distB="0" distL="0" distR="0">
          <wp:extent cx="1962150" cy="428625"/>
          <wp:effectExtent l="0" t="0" r="0" b="0"/>
          <wp:docPr id="2" name="Bild 2" descr="frank-logo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logo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28625"/>
                  </a:xfrm>
                  <a:prstGeom prst="rect">
                    <a:avLst/>
                  </a:prstGeom>
                  <a:noFill/>
                  <a:ln>
                    <a:noFill/>
                  </a:ln>
                </pic:spPr>
              </pic:pic>
            </a:graphicData>
          </a:graphic>
        </wp:inline>
      </w:drawing>
    </w:r>
  </w:p>
  <w:p w:rsidR="00AF27B1" w:rsidRDefault="00AF27B1">
    <w:pPr>
      <w:pStyle w:val="Text"/>
      <w:tabs>
        <w:tab w:val="left" w:pos="6946"/>
        <w:tab w:val="right" w:pos="9071"/>
      </w:tabs>
      <w:spacing w:line="360" w:lineRule="auto"/>
      <w:ind w:left="567" w:hanging="567"/>
      <w:rPr>
        <w:u w:val="single"/>
      </w:rPr>
    </w:pPr>
    <w:r>
      <w:rPr>
        <w:u w:val="single"/>
      </w:rPr>
      <w:t>Pos.</w:t>
    </w:r>
    <w:r>
      <w:rPr>
        <w:u w:val="single"/>
      </w:rPr>
      <w:tab/>
      <w:t>Produktbeschreibung</w:t>
    </w:r>
    <w:r>
      <w:rPr>
        <w:u w:val="single"/>
      </w:rPr>
      <w:tab/>
      <w:t>EP EUR</w:t>
    </w:r>
    <w:r>
      <w:rPr>
        <w:u w:val="single"/>
      </w:rPr>
      <w:tab/>
      <w:t>GP EUR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8AB" w:rsidRDefault="00FB0931" w:rsidP="00BF78AB">
    <w:pPr>
      <w:pStyle w:val="Kopfzeile"/>
      <w:jc w:val="right"/>
    </w:pPr>
    <w:r>
      <w:rPr>
        <w:noProof/>
      </w:rPr>
      <w:drawing>
        <wp:inline distT="0" distB="0" distL="0" distR="0">
          <wp:extent cx="1962150" cy="428625"/>
          <wp:effectExtent l="0" t="0" r="0" b="0"/>
          <wp:docPr id="1" name="Bild 1" descr="frank-logo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ogo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5EAF"/>
    <w:multiLevelType w:val="singleLevel"/>
    <w:tmpl w:val="65004D5E"/>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2917DB8"/>
    <w:multiLevelType w:val="hybridMultilevel"/>
    <w:tmpl w:val="7C867C3A"/>
    <w:lvl w:ilvl="0" w:tplc="A7669E1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F316B1"/>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4BC0A5F"/>
    <w:multiLevelType w:val="hybridMultilevel"/>
    <w:tmpl w:val="6DD86A4C"/>
    <w:lvl w:ilvl="0" w:tplc="F7A2906E">
      <w:start w:val="4"/>
      <w:numFmt w:val="decimal"/>
      <w:lvlText w:val="%1"/>
      <w:lvlJc w:val="left"/>
      <w:pPr>
        <w:tabs>
          <w:tab w:val="num" w:pos="924"/>
        </w:tabs>
        <w:ind w:left="924" w:hanging="5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66B1504"/>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2ADE3361"/>
    <w:multiLevelType w:val="singleLevel"/>
    <w:tmpl w:val="DD7EA62A"/>
    <w:lvl w:ilvl="0">
      <w:numFmt w:val="bullet"/>
      <w:lvlText w:val=""/>
      <w:lvlJc w:val="left"/>
      <w:pPr>
        <w:tabs>
          <w:tab w:val="num" w:pos="360"/>
        </w:tabs>
        <w:ind w:left="360" w:hanging="360"/>
      </w:pPr>
      <w:rPr>
        <w:rFonts w:hint="default"/>
        <w:sz w:val="16"/>
      </w:rPr>
    </w:lvl>
  </w:abstractNum>
  <w:abstractNum w:abstractNumId="6" w15:restartNumberingAfterBreak="0">
    <w:nsid w:val="2CEE66AE"/>
    <w:multiLevelType w:val="singleLevel"/>
    <w:tmpl w:val="F858FC08"/>
    <w:lvl w:ilvl="0">
      <w:numFmt w:val="bullet"/>
      <w:lvlText w:val="–"/>
      <w:lvlJc w:val="left"/>
      <w:pPr>
        <w:tabs>
          <w:tab w:val="num" w:pos="360"/>
        </w:tabs>
        <w:ind w:left="360" w:hanging="360"/>
      </w:pPr>
      <w:rPr>
        <w:rFonts w:hint="default"/>
      </w:rPr>
    </w:lvl>
  </w:abstractNum>
  <w:abstractNum w:abstractNumId="7" w15:restartNumberingAfterBreak="0">
    <w:nsid w:val="333D5DBA"/>
    <w:multiLevelType w:val="singleLevel"/>
    <w:tmpl w:val="0A56FEBE"/>
    <w:lvl w:ilvl="0">
      <w:numFmt w:val="bullet"/>
      <w:lvlText w:val=""/>
      <w:lvlJc w:val="left"/>
      <w:pPr>
        <w:tabs>
          <w:tab w:val="num" w:pos="360"/>
        </w:tabs>
        <w:ind w:left="360" w:hanging="360"/>
      </w:pPr>
      <w:rPr>
        <w:rFonts w:hint="default"/>
        <w:sz w:val="16"/>
      </w:rPr>
    </w:lvl>
  </w:abstractNum>
  <w:abstractNum w:abstractNumId="8" w15:restartNumberingAfterBreak="0">
    <w:nsid w:val="44163D31"/>
    <w:multiLevelType w:val="hybridMultilevel"/>
    <w:tmpl w:val="79AAD31C"/>
    <w:lvl w:ilvl="0" w:tplc="EB247CD6">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436B4"/>
    <w:multiLevelType w:val="singleLevel"/>
    <w:tmpl w:val="DD7EA62A"/>
    <w:lvl w:ilvl="0">
      <w:numFmt w:val="bullet"/>
      <w:lvlText w:val=""/>
      <w:lvlJc w:val="left"/>
      <w:pPr>
        <w:tabs>
          <w:tab w:val="num" w:pos="360"/>
        </w:tabs>
        <w:ind w:left="360" w:hanging="360"/>
      </w:pPr>
      <w:rPr>
        <w:rFonts w:hint="default"/>
        <w:sz w:val="16"/>
      </w:rPr>
    </w:lvl>
  </w:abstractNum>
  <w:abstractNum w:abstractNumId="10" w15:restartNumberingAfterBreak="0">
    <w:nsid w:val="518F1FD3"/>
    <w:multiLevelType w:val="hybridMultilevel"/>
    <w:tmpl w:val="1B60B8EE"/>
    <w:lvl w:ilvl="0" w:tplc="2CCC0B0C">
      <w:start w:val="3"/>
      <w:numFmt w:val="decimal"/>
      <w:lvlText w:val="%1"/>
      <w:lvlJc w:val="left"/>
      <w:pPr>
        <w:tabs>
          <w:tab w:val="num" w:pos="924"/>
        </w:tabs>
        <w:ind w:left="924" w:hanging="5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B8C40A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5B9A6AA3"/>
    <w:multiLevelType w:val="hybridMultilevel"/>
    <w:tmpl w:val="EDF2F662"/>
    <w:lvl w:ilvl="0" w:tplc="59769B4A">
      <w:numFmt w:val="bullet"/>
      <w:lvlText w:val="-"/>
      <w:lvlJc w:val="left"/>
      <w:pPr>
        <w:tabs>
          <w:tab w:val="num" w:pos="1211"/>
        </w:tabs>
        <w:ind w:left="1211" w:hanging="360"/>
      </w:pPr>
      <w:rPr>
        <w:rFonts w:ascii="Arial" w:eastAsia="Times New Roman" w:hAnsi="Arial" w:cs="Aria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61BC479C"/>
    <w:multiLevelType w:val="hybridMultilevel"/>
    <w:tmpl w:val="01821EB6"/>
    <w:lvl w:ilvl="0" w:tplc="EEB8AF9E">
      <w:start w:val="1"/>
      <w:numFmt w:val="bullet"/>
      <w:lvlText w:val="─"/>
      <w:lvlJc w:val="left"/>
      <w:pPr>
        <w:tabs>
          <w:tab w:val="num" w:pos="1495"/>
        </w:tabs>
        <w:ind w:left="1418" w:hanging="283"/>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63A75A64"/>
    <w:multiLevelType w:val="singleLevel"/>
    <w:tmpl w:val="A4968D4C"/>
    <w:lvl w:ilvl="0">
      <w:numFmt w:val="bullet"/>
      <w:lvlText w:val=""/>
      <w:lvlJc w:val="left"/>
      <w:pPr>
        <w:tabs>
          <w:tab w:val="num" w:pos="360"/>
        </w:tabs>
        <w:ind w:left="284" w:hanging="284"/>
      </w:pPr>
      <w:rPr>
        <w:rFonts w:hint="default"/>
        <w:sz w:val="16"/>
      </w:rPr>
    </w:lvl>
  </w:abstractNum>
  <w:abstractNum w:abstractNumId="15" w15:restartNumberingAfterBreak="0">
    <w:nsid w:val="64A6792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79842024"/>
    <w:multiLevelType w:val="singleLevel"/>
    <w:tmpl w:val="447E0A84"/>
    <w:lvl w:ilvl="0">
      <w:numFmt w:val="bullet"/>
      <w:lvlText w:val=""/>
      <w:lvlJc w:val="left"/>
      <w:pPr>
        <w:tabs>
          <w:tab w:val="num" w:pos="360"/>
        </w:tabs>
        <w:ind w:left="284" w:hanging="284"/>
      </w:pPr>
      <w:rPr>
        <w:rFonts w:ascii="Symbol" w:hAnsi="Symbol" w:hint="default"/>
        <w:sz w:val="20"/>
      </w:rPr>
    </w:lvl>
  </w:abstractNum>
  <w:abstractNum w:abstractNumId="17" w15:restartNumberingAfterBreak="0">
    <w:nsid w:val="7C966C77"/>
    <w:multiLevelType w:val="singleLevel"/>
    <w:tmpl w:val="0A56FEBE"/>
    <w:lvl w:ilvl="0">
      <w:numFmt w:val="bullet"/>
      <w:lvlText w:val=""/>
      <w:lvlJc w:val="left"/>
      <w:pPr>
        <w:tabs>
          <w:tab w:val="num" w:pos="360"/>
        </w:tabs>
        <w:ind w:left="360" w:hanging="360"/>
      </w:pPr>
      <w:rPr>
        <w:rFonts w:hint="default"/>
        <w:sz w:val="16"/>
      </w:rPr>
    </w:lvl>
  </w:abstractNum>
  <w:num w:numId="1">
    <w:abstractNumId w:val="11"/>
  </w:num>
  <w:num w:numId="2">
    <w:abstractNumId w:val="6"/>
  </w:num>
  <w:num w:numId="3">
    <w:abstractNumId w:val="4"/>
  </w:num>
  <w:num w:numId="4">
    <w:abstractNumId w:val="15"/>
  </w:num>
  <w:num w:numId="5">
    <w:abstractNumId w:val="9"/>
  </w:num>
  <w:num w:numId="6">
    <w:abstractNumId w:val="2"/>
  </w:num>
  <w:num w:numId="7">
    <w:abstractNumId w:val="5"/>
  </w:num>
  <w:num w:numId="8">
    <w:abstractNumId w:val="17"/>
  </w:num>
  <w:num w:numId="9">
    <w:abstractNumId w:val="0"/>
  </w:num>
  <w:num w:numId="10">
    <w:abstractNumId w:val="7"/>
  </w:num>
  <w:num w:numId="11">
    <w:abstractNumId w:val="14"/>
  </w:num>
  <w:num w:numId="12">
    <w:abstractNumId w:val="16"/>
  </w:num>
  <w:num w:numId="13">
    <w:abstractNumId w:val="8"/>
  </w:num>
  <w:num w:numId="14">
    <w:abstractNumId w:val="13"/>
  </w:num>
  <w:num w:numId="15">
    <w:abstractNumId w:val="12"/>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7B"/>
    <w:rsid w:val="0000167B"/>
    <w:rsid w:val="001F5C0B"/>
    <w:rsid w:val="00350FF4"/>
    <w:rsid w:val="004254C4"/>
    <w:rsid w:val="004322FA"/>
    <w:rsid w:val="005A0567"/>
    <w:rsid w:val="00636BB8"/>
    <w:rsid w:val="00814C67"/>
    <w:rsid w:val="008A6050"/>
    <w:rsid w:val="00902FFB"/>
    <w:rsid w:val="00AC7AEC"/>
    <w:rsid w:val="00AF27B1"/>
    <w:rsid w:val="00BF78AB"/>
    <w:rsid w:val="00EE24C3"/>
    <w:rsid w:val="00FB0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7D41B6"/>
  <w15:chartTrackingRefBased/>
  <w15:docId w15:val="{82AB84E6-4B15-4A01-9952-B1B456C8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rPr>
      <w:rFonts w:ascii="Arial" w:hAnsi="Arial"/>
      <w:snapToGrid w:val="0"/>
      <w:sz w:val="22"/>
    </w:rPr>
  </w:style>
  <w:style w:type="paragraph" w:styleId="berschrift1">
    <w:name w:val="heading 1"/>
    <w:basedOn w:val="Standard"/>
    <w:next w:val="Standard"/>
    <w:qFormat/>
    <w:pPr>
      <w:keepNext/>
      <w:ind w:left="567" w:right="1983" w:hanging="567"/>
      <w:outlineLvl w:val="0"/>
    </w:pPr>
    <w:rPr>
      <w:b/>
      <w:bCs/>
    </w:rPr>
  </w:style>
  <w:style w:type="paragraph" w:styleId="berschrift2">
    <w:name w:val="heading 2"/>
    <w:basedOn w:val="Standard"/>
    <w:next w:val="Standard"/>
    <w:qFormat/>
    <w:pPr>
      <w:keepNext/>
      <w:widowControl/>
      <w:autoSpaceDE w:val="0"/>
      <w:autoSpaceDN w:val="0"/>
      <w:adjustRightInd w:val="0"/>
      <w:jc w:val="left"/>
      <w:outlineLvl w:val="1"/>
    </w:pPr>
    <w:rPr>
      <w:rFonts w:ascii="Courier New" w:hAnsi="Courier New" w:cs="Courier New"/>
      <w:b/>
      <w:snapToGrid/>
      <w:sz w:val="18"/>
      <w:szCs w:val="19"/>
    </w:rPr>
  </w:style>
  <w:style w:type="paragraph" w:styleId="berschrift3">
    <w:name w:val="heading 3"/>
    <w:basedOn w:val="Standard"/>
    <w:next w:val="Standard"/>
    <w:qFormat/>
    <w:pPr>
      <w:keepNext/>
      <w:widowControl/>
      <w:autoSpaceDE w:val="0"/>
      <w:autoSpaceDN w:val="0"/>
      <w:adjustRightInd w:val="0"/>
      <w:outlineLvl w:val="2"/>
    </w:pPr>
    <w:rPr>
      <w:rFonts w:ascii="Futura-Light" w:hAnsi="Futura-Light"/>
      <w:b/>
      <w:bCs/>
      <w:snapToGrid/>
      <w:szCs w:val="18"/>
    </w:rPr>
  </w:style>
  <w:style w:type="paragraph" w:styleId="berschrift4">
    <w:name w:val="heading 4"/>
    <w:basedOn w:val="Standard"/>
    <w:next w:val="Standard"/>
    <w:qFormat/>
    <w:pPr>
      <w:keepNext/>
      <w:ind w:left="567" w:right="2267" w:hanging="567"/>
      <w:jc w:val="left"/>
      <w:outlineLvl w:val="3"/>
    </w:pPr>
    <w:rPr>
      <w:rFonts w:eastAsia="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rPr>
      <w:sz w:val="18"/>
    </w:rPr>
  </w:style>
  <w:style w:type="paragraph" w:customStyle="1" w:styleId="Text">
    <w:name w:val="Text"/>
    <w:basedOn w:val="Standard"/>
    <w:pPr>
      <w:widowControl/>
    </w:pPr>
    <w:rPr>
      <w:noProof/>
      <w:snapToGrid/>
    </w:rPr>
  </w:style>
  <w:style w:type="paragraph" w:styleId="Blocktext">
    <w:name w:val="Block Text"/>
    <w:basedOn w:val="Standard"/>
    <w:semiHidden/>
    <w:pPr>
      <w:ind w:left="1418" w:right="2408" w:hanging="1418"/>
    </w:pPr>
  </w:style>
  <w:style w:type="paragraph" w:styleId="Textkrper">
    <w:name w:val="Body Text"/>
    <w:basedOn w:val="Standard"/>
    <w:semiHidden/>
    <w:pPr>
      <w:widowControl/>
      <w:autoSpaceDE w:val="0"/>
      <w:autoSpaceDN w:val="0"/>
      <w:adjustRightInd w:val="0"/>
    </w:pPr>
    <w:rPr>
      <w:rFonts w:cs="Arial"/>
      <w:snapToGrid/>
      <w:sz w:val="18"/>
      <w:szCs w:val="24"/>
    </w:rPr>
  </w:style>
  <w:style w:type="paragraph" w:styleId="Textkrper3">
    <w:name w:val="Body Text 3"/>
    <w:basedOn w:val="Standard"/>
    <w:semiHidden/>
    <w:pPr>
      <w:widowControl/>
      <w:autoSpaceDE w:val="0"/>
      <w:autoSpaceDN w:val="0"/>
      <w:adjustRightInd w:val="0"/>
    </w:pPr>
    <w:rPr>
      <w:rFonts w:ascii="Futura-Light" w:hAnsi="Futura-Light"/>
      <w:i/>
      <w:iCs/>
      <w:snapToGrid/>
      <w:sz w:val="20"/>
      <w:szCs w:val="18"/>
    </w:rPr>
  </w:style>
  <w:style w:type="paragraph" w:styleId="Textkrper2">
    <w:name w:val="Body Text 2"/>
    <w:basedOn w:val="Standard"/>
    <w:semiHidden/>
    <w:pPr>
      <w:jc w:val="left"/>
    </w:pPr>
    <w:rPr>
      <w:b/>
      <w:sz w:val="24"/>
    </w:rPr>
  </w:style>
  <w:style w:type="paragraph" w:styleId="Sprechblasentext">
    <w:name w:val="Balloon Text"/>
    <w:basedOn w:val="Standard"/>
    <w:link w:val="SprechblasentextZchn"/>
    <w:uiPriority w:val="99"/>
    <w:semiHidden/>
    <w:unhideWhenUsed/>
    <w:rsid w:val="0000167B"/>
    <w:rPr>
      <w:rFonts w:ascii="Tahoma" w:hAnsi="Tahoma"/>
      <w:sz w:val="16"/>
      <w:szCs w:val="16"/>
      <w:lang w:val="x-none" w:eastAsia="x-none"/>
    </w:rPr>
  </w:style>
  <w:style w:type="character" w:customStyle="1" w:styleId="SprechblasentextZchn">
    <w:name w:val="Sprechblasentext Zchn"/>
    <w:link w:val="Sprechblasentext"/>
    <w:uiPriority w:val="99"/>
    <w:semiHidden/>
    <w:rsid w:val="0000167B"/>
    <w:rPr>
      <w:rFonts w:ascii="Tahoma" w:hAnsi="Tahoma" w:cs="Tahoma"/>
      <w:snapToGrid w:val="0"/>
      <w:sz w:val="16"/>
      <w:szCs w:val="16"/>
    </w:rPr>
  </w:style>
  <w:style w:type="character" w:styleId="Seitenzahl">
    <w:name w:val="page number"/>
    <w:semiHidden/>
    <w:rsid w:val="00BF78AB"/>
    <w:rPr>
      <w:rFonts w:ascii="Univers" w:hAnsi="Univer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5429">
      <w:bodyDiv w:val="1"/>
      <w:marLeft w:val="0"/>
      <w:marRight w:val="0"/>
      <w:marTop w:val="0"/>
      <w:marBottom w:val="0"/>
      <w:divBdr>
        <w:top w:val="none" w:sz="0" w:space="0" w:color="auto"/>
        <w:left w:val="none" w:sz="0" w:space="0" w:color="auto"/>
        <w:bottom w:val="none" w:sz="0" w:space="0" w:color="auto"/>
        <w:right w:val="none" w:sz="0" w:space="0" w:color="auto"/>
      </w:divBdr>
    </w:div>
    <w:div w:id="364409071">
      <w:bodyDiv w:val="1"/>
      <w:marLeft w:val="0"/>
      <w:marRight w:val="0"/>
      <w:marTop w:val="0"/>
      <w:marBottom w:val="0"/>
      <w:divBdr>
        <w:top w:val="none" w:sz="0" w:space="0" w:color="auto"/>
        <w:left w:val="none" w:sz="0" w:space="0" w:color="auto"/>
        <w:bottom w:val="none" w:sz="0" w:space="0" w:color="auto"/>
        <w:right w:val="none" w:sz="0" w:space="0" w:color="auto"/>
      </w:divBdr>
    </w:div>
    <w:div w:id="1974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6BF5-EAB7-4A19-8271-BA87FADE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3988</Characters>
  <Application>Microsoft Office Word</Application>
  <DocSecurity>2</DocSecurity>
  <Lines>33</Lines>
  <Paragraphs>9</Paragraphs>
  <ScaleCrop>false</ScaleCrop>
  <HeadingPairs>
    <vt:vector size="2" baseType="variant">
      <vt:variant>
        <vt:lpstr>Titel</vt:lpstr>
      </vt:variant>
      <vt:variant>
        <vt:i4>1</vt:i4>
      </vt:variant>
    </vt:vector>
  </HeadingPairs>
  <TitlesOfParts>
    <vt:vector size="1" baseType="lpstr">
      <vt:lpstr>Ausschreibungstext Kunststoffsoleverteiler Typ 3060</vt:lpstr>
    </vt:vector>
  </TitlesOfParts>
  <Company>FRANK GmbH</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Kunststoffsoleverteiler Typ 3060</dc:title>
  <dc:subject/>
  <dc:creator>V.Schnittler</dc:creator>
  <cp:keywords/>
  <cp:lastModifiedBy>Lugert, Gerd</cp:lastModifiedBy>
  <cp:revision>3</cp:revision>
  <cp:lastPrinted>2014-03-27T12:55:00Z</cp:lastPrinted>
  <dcterms:created xsi:type="dcterms:W3CDTF">2018-09-24T11:29:00Z</dcterms:created>
  <dcterms:modified xsi:type="dcterms:W3CDTF">2020-03-10T08:26:00Z</dcterms:modified>
</cp:coreProperties>
</file>