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ADFF" w14:textId="77777777" w:rsidR="003776A2" w:rsidRPr="00903D0E" w:rsidRDefault="003776A2" w:rsidP="002A4AD3">
      <w:pPr>
        <w:jc w:val="left"/>
        <w:rPr>
          <w:rFonts w:cs="Arial"/>
          <w:b/>
          <w:bCs/>
          <w:sz w:val="24"/>
        </w:rPr>
      </w:pPr>
      <w:r w:rsidRPr="00903D0E">
        <w:rPr>
          <w:rFonts w:cs="Arial"/>
          <w:b/>
          <w:bCs/>
          <w:sz w:val="24"/>
        </w:rPr>
        <w:t>Ausschreibungstext</w:t>
      </w:r>
    </w:p>
    <w:p w14:paraId="6BCBE008" w14:textId="77777777" w:rsidR="003776A2" w:rsidRPr="00903D0E" w:rsidRDefault="003776A2" w:rsidP="002A4AD3">
      <w:pPr>
        <w:jc w:val="left"/>
        <w:rPr>
          <w:rFonts w:cs="Arial"/>
          <w:b/>
        </w:rPr>
      </w:pPr>
    </w:p>
    <w:p w14:paraId="075E8F4A" w14:textId="77777777" w:rsidR="003776A2" w:rsidRPr="00903D0E" w:rsidRDefault="003776A2" w:rsidP="002A4AD3">
      <w:pPr>
        <w:jc w:val="left"/>
        <w:rPr>
          <w:rFonts w:cs="Arial"/>
          <w:b/>
          <w:sz w:val="24"/>
        </w:rPr>
      </w:pPr>
      <w:r w:rsidRPr="00903D0E">
        <w:rPr>
          <w:rFonts w:cs="Arial"/>
          <w:b/>
          <w:bCs/>
          <w:sz w:val="24"/>
        </w:rPr>
        <w:t>Verteilerschächte</w:t>
      </w:r>
    </w:p>
    <w:p w14:paraId="51ABD170" w14:textId="77777777" w:rsidR="003776A2" w:rsidRPr="00903D0E" w:rsidRDefault="003776A2" w:rsidP="002A4AD3">
      <w:pPr>
        <w:jc w:val="left"/>
        <w:rPr>
          <w:rFonts w:cs="Arial"/>
        </w:rPr>
      </w:pPr>
    </w:p>
    <w:p w14:paraId="478EA16F" w14:textId="77777777" w:rsidR="003776A2" w:rsidRPr="00903D0E" w:rsidRDefault="003776A2" w:rsidP="002A4AD3">
      <w:pPr>
        <w:jc w:val="left"/>
        <w:rPr>
          <w:rFonts w:cs="Arial"/>
        </w:rPr>
      </w:pPr>
    </w:p>
    <w:p w14:paraId="45D400CE" w14:textId="77777777" w:rsidR="003776A2" w:rsidRPr="00903D0E" w:rsidRDefault="003776A2" w:rsidP="002A4AD3">
      <w:pPr>
        <w:jc w:val="left"/>
        <w:rPr>
          <w:rFonts w:cs="Arial"/>
          <w:b/>
        </w:rPr>
      </w:pPr>
      <w:r w:rsidRPr="00903D0E">
        <w:rPr>
          <w:rFonts w:cs="Arial"/>
          <w:b/>
        </w:rPr>
        <w:t>Vorbemerkungen</w:t>
      </w:r>
    </w:p>
    <w:p w14:paraId="712FC4BC" w14:textId="77777777" w:rsidR="003776A2" w:rsidRPr="00903D0E" w:rsidRDefault="003776A2" w:rsidP="002A4AD3">
      <w:pPr>
        <w:jc w:val="left"/>
        <w:rPr>
          <w:rFonts w:cs="Arial"/>
        </w:rPr>
      </w:pPr>
    </w:p>
    <w:p w14:paraId="509B61B3" w14:textId="77777777" w:rsidR="003776A2" w:rsidRPr="00903D0E" w:rsidRDefault="003776A2" w:rsidP="002A4AD3">
      <w:pPr>
        <w:jc w:val="left"/>
        <w:rPr>
          <w:rFonts w:cs="Arial"/>
        </w:rPr>
      </w:pPr>
      <w:r w:rsidRPr="00903D0E">
        <w:rPr>
          <w:rFonts w:cs="Arial"/>
        </w:rPr>
        <w:t>Soleverteilerschächte sind flüssigkeitsdicht und vorzugsweise aus PE-Material auszuführen. Geeignete Absperreinrichtungen im Vor- und Rücklauf zu jedem Kreis oder jeder Sonde sind vorzusehen. Zum hydraulischen Abgleich der Sonden sind an den Verteilern geeignete Regeleinrichtungen einzubauen. Füll- und Entlüftungsarmaturen sind vorzusehen.</w:t>
      </w:r>
    </w:p>
    <w:p w14:paraId="73FFDE2D" w14:textId="77777777" w:rsidR="003776A2" w:rsidRPr="00903D0E" w:rsidRDefault="003776A2" w:rsidP="002A4AD3">
      <w:pPr>
        <w:jc w:val="left"/>
        <w:rPr>
          <w:rFonts w:cs="Arial"/>
        </w:rPr>
      </w:pPr>
    </w:p>
    <w:p w14:paraId="39FB4F7F" w14:textId="77777777" w:rsidR="003776A2" w:rsidRPr="00903D0E" w:rsidRDefault="003776A2" w:rsidP="002A4AD3">
      <w:pPr>
        <w:jc w:val="left"/>
        <w:rPr>
          <w:rFonts w:cs="Arial"/>
        </w:rPr>
      </w:pPr>
      <w:r w:rsidRPr="00903D0E">
        <w:rPr>
          <w:rFonts w:cs="Arial"/>
        </w:rPr>
        <w:t>Beim Schachteinbau und der Verfüllung müssen die statischen Anforderungen berücksichtigt werden. Besondere Anforderungen wie Befahrbarkeit oder der Einbau in anstehendem Wasser müssen bei der konstruktiven Schachtauslegung berücksichtigt werden und sind gesondert anzufragen. Je nach Lastfall sind zusätzliche bauseitige Maßnahmen zur Lastabtragung oder zur Auftriebssicherung erforderlich.</w:t>
      </w:r>
    </w:p>
    <w:p w14:paraId="79258B62" w14:textId="77777777" w:rsidR="003776A2" w:rsidRPr="00903D0E" w:rsidRDefault="003776A2" w:rsidP="002A4AD3">
      <w:pPr>
        <w:jc w:val="left"/>
        <w:rPr>
          <w:rFonts w:cs="Arial"/>
        </w:rPr>
      </w:pPr>
    </w:p>
    <w:p w14:paraId="30611D0C" w14:textId="77777777" w:rsidR="003776A2" w:rsidRPr="00903D0E" w:rsidRDefault="003776A2" w:rsidP="002A4AD3">
      <w:pPr>
        <w:jc w:val="left"/>
        <w:rPr>
          <w:rFonts w:cs="Arial"/>
        </w:rPr>
      </w:pPr>
      <w:r w:rsidRPr="00903D0E">
        <w:rPr>
          <w:rFonts w:cs="Arial"/>
        </w:rPr>
        <w:t xml:space="preserve">Der Schacht ist mit nichtbindigem, den einschlägigen Normen entsprechendem Verfüllmaterial lagenweise zu hinterfüllen und lagenweise zu verdichten. Das Verfüllmaterial muss gut verdichtbar, durchlässig, scherfest, frostsicher sowie frei von spitzen Gegenständen sein. Die Angaben zur Bettung nach den Arbeitsblättern DVGW W 400-2 und ATV-A 127 sowie die DIN EN 805 sind zu beachten. Überbauung und/oder Einflüsse durch Fundamentlasten von Gebäuden o. ä. sind auszuschließen. Die entsprechenden Abstände von Gebäuden oder sonstigen Bauwerken sind einzuhalten. </w:t>
      </w:r>
    </w:p>
    <w:p w14:paraId="18A42550" w14:textId="77777777" w:rsidR="003776A2" w:rsidRPr="00903D0E" w:rsidRDefault="003776A2" w:rsidP="002A4AD3">
      <w:pPr>
        <w:jc w:val="left"/>
        <w:rPr>
          <w:rFonts w:cs="Arial"/>
        </w:rPr>
      </w:pPr>
    </w:p>
    <w:p w14:paraId="6C381A45" w14:textId="77777777" w:rsidR="003776A2" w:rsidRPr="00903D0E" w:rsidRDefault="003776A2" w:rsidP="002A4AD3">
      <w:pPr>
        <w:jc w:val="left"/>
        <w:rPr>
          <w:rFonts w:cs="Arial"/>
        </w:rPr>
      </w:pPr>
      <w:r w:rsidRPr="00903D0E">
        <w:rPr>
          <w:rFonts w:cs="Arial"/>
        </w:rPr>
        <w:t>Die Einbauhinweise des Herstellers sind zu beachten.</w:t>
      </w:r>
    </w:p>
    <w:p w14:paraId="3F54A95A" w14:textId="77777777" w:rsidR="003776A2" w:rsidRPr="00903D0E" w:rsidRDefault="003776A2" w:rsidP="002A4AD3">
      <w:pPr>
        <w:jc w:val="left"/>
        <w:rPr>
          <w:rFonts w:cs="Arial"/>
        </w:rPr>
      </w:pPr>
    </w:p>
    <w:p w14:paraId="2DF1A4E8" w14:textId="77777777" w:rsidR="003776A2" w:rsidRPr="00903D0E" w:rsidRDefault="003776A2" w:rsidP="002A4AD3">
      <w:pPr>
        <w:jc w:val="left"/>
        <w:rPr>
          <w:rFonts w:cs="Arial"/>
        </w:rPr>
      </w:pPr>
      <w:r w:rsidRPr="00903D0E">
        <w:rPr>
          <w:rFonts w:cs="Arial"/>
        </w:rPr>
        <w:t>Im Weiteren zu beachtende Normen:</w:t>
      </w:r>
    </w:p>
    <w:p w14:paraId="2A502F80" w14:textId="77777777" w:rsidR="003776A2" w:rsidRPr="00903D0E" w:rsidRDefault="003776A2" w:rsidP="002A4AD3">
      <w:pPr>
        <w:jc w:val="left"/>
        <w:rPr>
          <w:rFonts w:cs="Arial"/>
        </w:rPr>
      </w:pPr>
    </w:p>
    <w:p w14:paraId="613B0575" w14:textId="77777777" w:rsidR="003776A2" w:rsidRPr="00903D0E" w:rsidRDefault="003776A2" w:rsidP="002A4AD3">
      <w:pPr>
        <w:ind w:left="1276" w:hanging="1276"/>
        <w:jc w:val="left"/>
        <w:rPr>
          <w:rFonts w:cs="Arial"/>
        </w:rPr>
      </w:pPr>
      <w:r w:rsidRPr="00903D0E">
        <w:rPr>
          <w:rFonts w:cs="Arial"/>
        </w:rPr>
        <w:t>DIN 1054</w:t>
      </w:r>
      <w:r w:rsidRPr="00903D0E">
        <w:rPr>
          <w:rFonts w:cs="Arial"/>
        </w:rPr>
        <w:tab/>
        <w:t>Baugrund – Sicherheitsnachweise im Erd- und Grundbau</w:t>
      </w:r>
    </w:p>
    <w:p w14:paraId="304D500B" w14:textId="77777777" w:rsidR="003776A2" w:rsidRPr="00903D0E" w:rsidRDefault="003776A2" w:rsidP="002A4AD3">
      <w:pPr>
        <w:ind w:left="1276" w:hanging="1276"/>
        <w:jc w:val="left"/>
        <w:rPr>
          <w:rFonts w:cs="Arial"/>
        </w:rPr>
      </w:pPr>
      <w:r w:rsidRPr="00903D0E">
        <w:rPr>
          <w:rFonts w:cs="Arial"/>
        </w:rPr>
        <w:t>DIN 4123</w:t>
      </w:r>
      <w:r w:rsidRPr="00903D0E">
        <w:rPr>
          <w:rFonts w:cs="Arial"/>
        </w:rPr>
        <w:tab/>
        <w:t>Ausschachtungen, Gründungen und Unterfangungen im Bereich bestehender Gebäude</w:t>
      </w:r>
    </w:p>
    <w:p w14:paraId="2104771C" w14:textId="77777777" w:rsidR="003776A2" w:rsidRPr="00903D0E" w:rsidRDefault="003776A2" w:rsidP="002A4AD3">
      <w:pPr>
        <w:ind w:left="1276" w:hanging="1276"/>
        <w:jc w:val="left"/>
        <w:rPr>
          <w:rFonts w:cs="Arial"/>
        </w:rPr>
      </w:pPr>
      <w:r w:rsidRPr="00903D0E">
        <w:rPr>
          <w:rFonts w:cs="Arial"/>
        </w:rPr>
        <w:t>DIN 4124</w:t>
      </w:r>
      <w:r w:rsidRPr="00903D0E">
        <w:rPr>
          <w:rFonts w:cs="Arial"/>
        </w:rPr>
        <w:tab/>
        <w:t>Baugruben und Gräben – Böschungen, Verbau, Arbeitsraumbreiten</w:t>
      </w:r>
    </w:p>
    <w:p w14:paraId="435A4117" w14:textId="77777777" w:rsidR="003776A2" w:rsidRPr="00903D0E" w:rsidRDefault="003776A2" w:rsidP="002A4AD3">
      <w:pPr>
        <w:ind w:left="1276" w:hanging="1276"/>
        <w:jc w:val="left"/>
        <w:rPr>
          <w:rFonts w:cs="Arial"/>
        </w:rPr>
      </w:pPr>
      <w:r w:rsidRPr="00903D0E">
        <w:rPr>
          <w:rFonts w:cs="Arial"/>
        </w:rPr>
        <w:t>DIN 4084</w:t>
      </w:r>
      <w:r w:rsidRPr="00903D0E">
        <w:rPr>
          <w:rFonts w:cs="Arial"/>
        </w:rPr>
        <w:tab/>
        <w:t>Baugrund-, Gelände- und Böschungsbruchberechnungen</w:t>
      </w:r>
    </w:p>
    <w:p w14:paraId="787FF9FA" w14:textId="77777777" w:rsidR="003776A2" w:rsidRPr="00903D0E" w:rsidRDefault="003776A2" w:rsidP="002A4AD3">
      <w:pPr>
        <w:pStyle w:val="Textkrper"/>
        <w:ind w:left="1276" w:hanging="1276"/>
        <w:jc w:val="left"/>
        <w:rPr>
          <w:sz w:val="22"/>
        </w:rPr>
      </w:pPr>
      <w:r w:rsidRPr="00903D0E">
        <w:rPr>
          <w:sz w:val="22"/>
        </w:rPr>
        <w:t xml:space="preserve">ATV-A 127 </w:t>
      </w:r>
      <w:r w:rsidRPr="00903D0E">
        <w:rPr>
          <w:sz w:val="22"/>
        </w:rPr>
        <w:tab/>
        <w:t xml:space="preserve">Richtlinie für die statische Berechnung von Abwasserkanälen und </w:t>
      </w:r>
      <w:r w:rsidRPr="00903D0E">
        <w:rPr>
          <w:sz w:val="22"/>
        </w:rPr>
        <w:noBreakHyphen/>
        <w:t>leitungen</w:t>
      </w:r>
    </w:p>
    <w:p w14:paraId="60A5D7DE" w14:textId="77777777" w:rsidR="003776A2" w:rsidRPr="00903D0E" w:rsidRDefault="003776A2" w:rsidP="002A4AD3">
      <w:pPr>
        <w:pStyle w:val="Textkrper"/>
        <w:ind w:left="1276" w:hanging="1276"/>
        <w:jc w:val="left"/>
        <w:rPr>
          <w:sz w:val="22"/>
        </w:rPr>
      </w:pPr>
      <w:r w:rsidRPr="00903D0E">
        <w:rPr>
          <w:sz w:val="22"/>
        </w:rPr>
        <w:t xml:space="preserve">ATV-A 139 </w:t>
      </w:r>
      <w:r w:rsidRPr="00903D0E">
        <w:rPr>
          <w:sz w:val="22"/>
        </w:rPr>
        <w:tab/>
        <w:t xml:space="preserve">Richtlinien für die Herstellung von Entwässerungskanälen und </w:t>
      </w:r>
      <w:r w:rsidRPr="00903D0E">
        <w:rPr>
          <w:sz w:val="22"/>
        </w:rPr>
        <w:noBreakHyphen/>
        <w:t>leitungen</w:t>
      </w:r>
    </w:p>
    <w:p w14:paraId="555736CA" w14:textId="77777777" w:rsidR="003776A2" w:rsidRPr="00903D0E" w:rsidRDefault="003776A2" w:rsidP="002A4AD3">
      <w:pPr>
        <w:jc w:val="left"/>
        <w:rPr>
          <w:rFonts w:cs="Arial"/>
        </w:rPr>
      </w:pPr>
    </w:p>
    <w:p w14:paraId="0DDDC6BE" w14:textId="77777777" w:rsidR="003776A2" w:rsidRPr="00903D0E" w:rsidRDefault="003776A2" w:rsidP="002A4AD3">
      <w:pPr>
        <w:jc w:val="left"/>
        <w:rPr>
          <w:rFonts w:cs="Arial"/>
        </w:rPr>
      </w:pPr>
    </w:p>
    <w:p w14:paraId="101E14F5" w14:textId="77777777" w:rsidR="003776A2" w:rsidRPr="00903D0E" w:rsidRDefault="003776A2" w:rsidP="002A4AD3">
      <w:pPr>
        <w:jc w:val="left"/>
        <w:rPr>
          <w:rFonts w:cs="Arial"/>
          <w:b/>
          <w:bCs/>
        </w:rPr>
      </w:pPr>
      <w:r w:rsidRPr="00903D0E">
        <w:rPr>
          <w:rFonts w:cs="Arial"/>
          <w:b/>
          <w:bCs/>
        </w:rPr>
        <w:t>Anschlussleitungen</w:t>
      </w:r>
    </w:p>
    <w:p w14:paraId="6D16BBBD" w14:textId="77777777" w:rsidR="003776A2" w:rsidRPr="00903D0E" w:rsidRDefault="003776A2" w:rsidP="002A4AD3">
      <w:pPr>
        <w:jc w:val="left"/>
        <w:rPr>
          <w:rFonts w:cs="Arial"/>
          <w:szCs w:val="18"/>
        </w:rPr>
      </w:pPr>
      <w:r w:rsidRPr="00903D0E">
        <w:rPr>
          <w:rFonts w:cs="Arial"/>
          <w:szCs w:val="18"/>
        </w:rPr>
        <w:t xml:space="preserve">Die Verlegung der Anbindeleitungen der Erdwärmesonden muss nach den einschlägigen Normen und Richtlinien, insbesondere nach DVGW-Arbeitsblatt W 400-2, erfolgen. </w:t>
      </w:r>
    </w:p>
    <w:p w14:paraId="1C2D3F78" w14:textId="77777777" w:rsidR="003776A2" w:rsidRPr="00903D0E" w:rsidRDefault="003776A2" w:rsidP="002A4AD3">
      <w:pPr>
        <w:jc w:val="left"/>
        <w:rPr>
          <w:rFonts w:cs="Arial"/>
          <w:szCs w:val="18"/>
        </w:rPr>
      </w:pPr>
    </w:p>
    <w:p w14:paraId="0EE8912C" w14:textId="77777777" w:rsidR="003776A2" w:rsidRPr="00903D0E" w:rsidRDefault="003776A2" w:rsidP="002A4AD3">
      <w:pPr>
        <w:jc w:val="left"/>
        <w:rPr>
          <w:rFonts w:cs="Arial"/>
          <w:b/>
          <w:bCs/>
        </w:rPr>
      </w:pPr>
      <w:r w:rsidRPr="00903D0E">
        <w:rPr>
          <w:rFonts w:cs="Arial"/>
          <w:b/>
          <w:bCs/>
        </w:rPr>
        <w:t>Schweißarbeiten:</w:t>
      </w:r>
    </w:p>
    <w:p w14:paraId="0B160FC4" w14:textId="77777777" w:rsidR="003776A2" w:rsidRPr="00903D0E" w:rsidRDefault="003776A2" w:rsidP="002A4AD3">
      <w:pPr>
        <w:jc w:val="left"/>
        <w:rPr>
          <w:rFonts w:cs="Arial"/>
        </w:rPr>
      </w:pPr>
      <w:r w:rsidRPr="00903D0E">
        <w:rPr>
          <w:rFonts w:cs="Arial"/>
        </w:rPr>
        <w:t xml:space="preserve">Schweißungen an den Anbindeleitungen und bei der Schachtanbindung sind nach </w:t>
      </w:r>
      <w:r w:rsidRPr="00903D0E">
        <w:rPr>
          <w:rFonts w:cs="Arial"/>
          <w:szCs w:val="18"/>
        </w:rPr>
        <w:t xml:space="preserve">Vorgaben der einschlägigen Schweißrichtlinien wie </w:t>
      </w:r>
      <w:r w:rsidRPr="00903D0E">
        <w:rPr>
          <w:rFonts w:cs="Arial"/>
        </w:rPr>
        <w:t>DVS-Richtlinie 2207 durch qualifizierte Schweißer auszuführen. Die Verlegeanleitungen des Herstellers sind zu beachten.</w:t>
      </w:r>
    </w:p>
    <w:p w14:paraId="68679051" w14:textId="77777777" w:rsidR="00B63C19" w:rsidRPr="00903D0E" w:rsidRDefault="00B63C19" w:rsidP="002A4AD3">
      <w:pPr>
        <w:jc w:val="left"/>
        <w:rPr>
          <w:rFonts w:cs="Arial"/>
        </w:rPr>
      </w:pPr>
    </w:p>
    <w:p w14:paraId="68186384" w14:textId="77777777" w:rsidR="00B63C19" w:rsidRPr="00903D0E" w:rsidRDefault="00B63C19" w:rsidP="002A4AD3">
      <w:pPr>
        <w:pStyle w:val="Text"/>
        <w:tabs>
          <w:tab w:val="left" w:pos="6946"/>
          <w:tab w:val="right" w:pos="9071"/>
        </w:tabs>
        <w:spacing w:line="360" w:lineRule="auto"/>
        <w:rPr>
          <w:rFonts w:cs="Arial"/>
          <w:bCs/>
          <w:u w:val="single"/>
        </w:rPr>
        <w:sectPr w:rsidR="00B63C19" w:rsidRPr="00903D0E">
          <w:headerReference w:type="default" r:id="rId7"/>
          <w:footerReference w:type="default" r:id="rId8"/>
          <w:headerReference w:type="first" r:id="rId9"/>
          <w:footerReference w:type="first" r:id="rId10"/>
          <w:pgSz w:w="11907" w:h="16840" w:code="9"/>
          <w:pgMar w:top="1985" w:right="1418" w:bottom="1134" w:left="1418" w:header="720" w:footer="567" w:gutter="0"/>
          <w:cols w:space="720"/>
          <w:titlePg/>
        </w:sectPr>
      </w:pPr>
    </w:p>
    <w:p w14:paraId="0AAEB4F8" w14:textId="77777777" w:rsidR="00B63C19" w:rsidRPr="00903D0E" w:rsidRDefault="00B63C19" w:rsidP="002A4AD3">
      <w:pPr>
        <w:pStyle w:val="Textkrper-Einzug3"/>
        <w:ind w:left="567" w:right="2267" w:hanging="567"/>
        <w:rPr>
          <w:sz w:val="22"/>
        </w:rPr>
      </w:pPr>
      <w:r w:rsidRPr="00903D0E">
        <w:rPr>
          <w:sz w:val="22"/>
        </w:rPr>
        <w:lastRenderedPageBreak/>
        <w:t>1</w:t>
      </w:r>
      <w:r w:rsidRPr="00903D0E">
        <w:rPr>
          <w:sz w:val="22"/>
        </w:rPr>
        <w:tab/>
        <w:t xml:space="preserve">FRANK Verteilerschacht </w:t>
      </w:r>
      <w:r w:rsidR="00DD4523" w:rsidRPr="00903D0E">
        <w:rPr>
          <w:sz w:val="22"/>
        </w:rPr>
        <w:t>Typ H-1</w:t>
      </w:r>
      <w:r w:rsidR="00EF4968" w:rsidRPr="00903D0E">
        <w:rPr>
          <w:sz w:val="22"/>
        </w:rPr>
        <w:t>400</w:t>
      </w:r>
      <w:r w:rsidR="00DD4523" w:rsidRPr="00903D0E">
        <w:rPr>
          <w:sz w:val="22"/>
        </w:rPr>
        <w:t>-</w:t>
      </w:r>
      <w:r w:rsidR="00EF4968" w:rsidRPr="00903D0E">
        <w:rPr>
          <w:sz w:val="22"/>
        </w:rPr>
        <w:t>T</w:t>
      </w:r>
      <w:r w:rsidR="004F4D53" w:rsidRPr="00903D0E">
        <w:rPr>
          <w:sz w:val="22"/>
        </w:rPr>
        <w:t xml:space="preserve"> (11-32 Kreise)</w:t>
      </w:r>
    </w:p>
    <w:p w14:paraId="6B6144CA" w14:textId="77FB3C48" w:rsidR="004F4D53" w:rsidRPr="00903D0E" w:rsidRDefault="00B63C19" w:rsidP="002A4AD3">
      <w:pPr>
        <w:ind w:left="567" w:right="2267"/>
        <w:jc w:val="left"/>
        <w:rPr>
          <w:rFonts w:cs="Arial"/>
        </w:rPr>
      </w:pPr>
      <w:r w:rsidRPr="00903D0E">
        <w:rPr>
          <w:rFonts w:cs="Arial"/>
        </w:rPr>
        <w:t xml:space="preserve">Vorgefertigter Verteiler-/Sammelschacht für </w:t>
      </w:r>
      <w:r w:rsidR="006A6455" w:rsidRPr="00903D0E">
        <w:rPr>
          <w:rFonts w:cs="Arial"/>
        </w:rPr>
        <w:t xml:space="preserve">den Anschluss </w:t>
      </w:r>
      <w:r w:rsidR="00753FCB" w:rsidRPr="00903D0E">
        <w:rPr>
          <w:rFonts w:cs="Arial"/>
        </w:rPr>
        <w:t>von Erdwärmesonden</w:t>
      </w:r>
      <w:r w:rsidRPr="00903D0E">
        <w:rPr>
          <w:rFonts w:cs="Arial"/>
        </w:rPr>
        <w:t xml:space="preserve">. </w:t>
      </w:r>
      <w:r w:rsidR="004F4D53" w:rsidRPr="00903D0E">
        <w:rPr>
          <w:rFonts w:cs="Arial"/>
        </w:rPr>
        <w:t>Weiß</w:t>
      </w:r>
      <w:r w:rsidR="00387E8D" w:rsidRPr="00903D0E">
        <w:rPr>
          <w:rFonts w:cs="Arial"/>
        </w:rPr>
        <w:t xml:space="preserve">er PE </w:t>
      </w:r>
      <w:r w:rsidR="00EF4968" w:rsidRPr="00903D0E">
        <w:rPr>
          <w:rFonts w:cs="Arial"/>
        </w:rPr>
        <w:t xml:space="preserve">Schachtmantel </w:t>
      </w:r>
      <w:r w:rsidR="00387E8D" w:rsidRPr="00903D0E">
        <w:rPr>
          <w:rFonts w:cs="Arial"/>
        </w:rPr>
        <w:t>mit</w:t>
      </w:r>
      <w:r w:rsidR="00EF4968" w:rsidRPr="00903D0E">
        <w:rPr>
          <w:rFonts w:cs="Arial"/>
        </w:rPr>
        <w:t xml:space="preserve"> inspektionsfreundliche</w:t>
      </w:r>
      <w:r w:rsidR="00387E8D" w:rsidRPr="00903D0E">
        <w:rPr>
          <w:rFonts w:cs="Arial"/>
        </w:rPr>
        <w:t>r,</w:t>
      </w:r>
      <w:r w:rsidR="00EF4968" w:rsidRPr="00903D0E">
        <w:rPr>
          <w:rFonts w:cs="Arial"/>
        </w:rPr>
        <w:t xml:space="preserve"> helle</w:t>
      </w:r>
      <w:r w:rsidR="00387E8D" w:rsidRPr="00903D0E">
        <w:rPr>
          <w:rFonts w:cs="Arial"/>
        </w:rPr>
        <w:t>r Innenfläche und</w:t>
      </w:r>
      <w:r w:rsidR="00EF4968" w:rsidRPr="00903D0E">
        <w:rPr>
          <w:rFonts w:cs="Arial"/>
        </w:rPr>
        <w:t xml:space="preserve"> flach untergeschweiß</w:t>
      </w:r>
      <w:r w:rsidR="00387E8D" w:rsidRPr="00903D0E">
        <w:rPr>
          <w:rFonts w:cs="Arial"/>
        </w:rPr>
        <w:t>tem</w:t>
      </w:r>
      <w:r w:rsidR="00EF4968" w:rsidRPr="00903D0E">
        <w:rPr>
          <w:rFonts w:cs="Arial"/>
        </w:rPr>
        <w:t xml:space="preserve"> PE Schachtboden.</w:t>
      </w:r>
      <w:r w:rsidR="00023C03" w:rsidRPr="00903D0E">
        <w:rPr>
          <w:rFonts w:cs="Arial"/>
        </w:rPr>
        <w:t xml:space="preserve"> </w:t>
      </w:r>
      <w:r w:rsidR="00AD50B6" w:rsidRPr="00903D0E">
        <w:rPr>
          <w:rFonts w:cs="Arial"/>
        </w:rPr>
        <w:t xml:space="preserve">Ausrüstung mit </w:t>
      </w:r>
      <w:r w:rsidR="00387E8D" w:rsidRPr="00903D0E">
        <w:rPr>
          <w:rFonts w:cs="Arial"/>
        </w:rPr>
        <w:t>korrosionsfreier</w:t>
      </w:r>
      <w:r w:rsidR="00023C03" w:rsidRPr="00903D0E">
        <w:rPr>
          <w:rFonts w:cs="Arial"/>
        </w:rPr>
        <w:t xml:space="preserve"> </w:t>
      </w:r>
      <w:r w:rsidR="00AD50B6" w:rsidRPr="00903D0E">
        <w:rPr>
          <w:rFonts w:cs="Arial"/>
        </w:rPr>
        <w:t>Einstiegsleiter und Transportösen</w:t>
      </w:r>
      <w:r w:rsidR="00023C03" w:rsidRPr="00903D0E">
        <w:rPr>
          <w:rFonts w:cs="Arial"/>
        </w:rPr>
        <w:t xml:space="preserve">. </w:t>
      </w:r>
      <w:r w:rsidR="00023C03" w:rsidRPr="00903D0E">
        <w:rPr>
          <w:rFonts w:cs="Arial"/>
        </w:rPr>
        <w:br/>
        <w:t>Aufgeschweißter, teilexzentrischer Konus mit t</w:t>
      </w:r>
      <w:r w:rsidR="00E2452D" w:rsidRPr="00903D0E">
        <w:rPr>
          <w:rFonts w:cs="Arial"/>
        </w:rPr>
        <w:t>eleskopierba</w:t>
      </w:r>
      <w:r w:rsidR="00023C03" w:rsidRPr="00903D0E">
        <w:rPr>
          <w:rFonts w:cs="Arial"/>
        </w:rPr>
        <w:t>rem</w:t>
      </w:r>
      <w:r w:rsidR="00E2452D" w:rsidRPr="00903D0E">
        <w:rPr>
          <w:rFonts w:cs="Arial"/>
        </w:rPr>
        <w:t xml:space="preserve"> Einstiegsdom</w:t>
      </w:r>
      <w:r w:rsidR="00EF4968" w:rsidRPr="00903D0E">
        <w:rPr>
          <w:rFonts w:cs="Arial"/>
        </w:rPr>
        <w:t xml:space="preserve"> mit Schachtabdeckung aus</w:t>
      </w:r>
      <w:r w:rsidR="00023C03" w:rsidRPr="00903D0E">
        <w:rPr>
          <w:rFonts w:cs="Arial"/>
        </w:rPr>
        <w:t xml:space="preserve"> </w:t>
      </w:r>
      <w:r w:rsidR="00EF4968" w:rsidRPr="00903D0E">
        <w:rPr>
          <w:rFonts w:cs="Arial"/>
        </w:rPr>
        <w:t xml:space="preserve">Kunststoff DN 600, </w:t>
      </w:r>
      <w:r w:rsidR="004F4D53" w:rsidRPr="00903D0E">
        <w:rPr>
          <w:rFonts w:cs="Arial"/>
        </w:rPr>
        <w:t>Lastklasse</w:t>
      </w:r>
      <w:r w:rsidR="00EF4968" w:rsidRPr="00903D0E">
        <w:rPr>
          <w:rFonts w:cs="Arial"/>
        </w:rPr>
        <w:t xml:space="preserve"> A </w:t>
      </w:r>
      <w:r w:rsidR="00907287">
        <w:rPr>
          <w:rFonts w:cs="Arial"/>
        </w:rPr>
        <w:t>3</w:t>
      </w:r>
      <w:r w:rsidR="00EF4968" w:rsidRPr="00903D0E">
        <w:rPr>
          <w:rFonts w:cs="Arial"/>
        </w:rPr>
        <w:t xml:space="preserve">5 nach </w:t>
      </w:r>
      <w:r w:rsidR="00907287">
        <w:rPr>
          <w:rFonts w:cs="Arial"/>
        </w:rPr>
        <w:t>ISO 15398</w:t>
      </w:r>
      <w:r w:rsidR="00EF4968" w:rsidRPr="00903D0E">
        <w:rPr>
          <w:rFonts w:cs="Arial"/>
        </w:rPr>
        <w:t xml:space="preserve">, Prüfkraft </w:t>
      </w:r>
      <w:r w:rsidR="00907287">
        <w:rPr>
          <w:rFonts w:cs="Arial"/>
        </w:rPr>
        <w:t>3</w:t>
      </w:r>
      <w:r w:rsidR="00EF4968" w:rsidRPr="00903D0E">
        <w:rPr>
          <w:rFonts w:cs="Arial"/>
        </w:rPr>
        <w:t xml:space="preserve">.500 kg, </w:t>
      </w:r>
      <w:r w:rsidR="00907287">
        <w:rPr>
          <w:rFonts w:cs="Arial"/>
        </w:rPr>
        <w:br/>
      </w:r>
      <w:r w:rsidR="00EF4968" w:rsidRPr="00903D0E">
        <w:rPr>
          <w:rFonts w:cs="Arial"/>
        </w:rPr>
        <w:t>tag</w:t>
      </w:r>
      <w:r w:rsidR="00023C03" w:rsidRPr="00903D0E">
        <w:rPr>
          <w:rFonts w:cs="Arial"/>
        </w:rPr>
        <w:t>wasserdicht mit Verrieg</w:t>
      </w:r>
      <w:r w:rsidR="006B1D7A" w:rsidRPr="00903D0E">
        <w:rPr>
          <w:rFonts w:cs="Arial"/>
        </w:rPr>
        <w:t>e</w:t>
      </w:r>
      <w:r w:rsidR="00023C03" w:rsidRPr="00903D0E">
        <w:rPr>
          <w:rFonts w:cs="Arial"/>
        </w:rPr>
        <w:t>lung.</w:t>
      </w:r>
    </w:p>
    <w:p w14:paraId="0D98EA27" w14:textId="77777777" w:rsidR="004F4D53" w:rsidRPr="00903D0E" w:rsidRDefault="00080FAA" w:rsidP="002A4AD3">
      <w:pPr>
        <w:ind w:left="567" w:right="2267"/>
        <w:jc w:val="left"/>
        <w:rPr>
          <w:rFonts w:cs="Arial"/>
        </w:rPr>
      </w:pPr>
      <w:r w:rsidRPr="00903D0E">
        <w:rPr>
          <w:rFonts w:cs="Arial"/>
        </w:rPr>
        <w:t>Werkseitig komplett vorgefertigter, eingebauter</w:t>
      </w:r>
      <w:r w:rsidR="006A6455" w:rsidRPr="00903D0E">
        <w:rPr>
          <w:rFonts w:cs="Arial"/>
        </w:rPr>
        <w:t xml:space="preserve"> </w:t>
      </w:r>
      <w:r w:rsidRPr="00903D0E">
        <w:rPr>
          <w:rFonts w:cs="Arial"/>
        </w:rPr>
        <w:t>und druckgeprüfter Verteiler/Sammler</w:t>
      </w:r>
      <w:r w:rsidR="006A6455" w:rsidRPr="00903D0E">
        <w:rPr>
          <w:rFonts w:cs="Arial"/>
        </w:rPr>
        <w:t xml:space="preserve"> </w:t>
      </w:r>
      <w:r w:rsidR="00EF4968" w:rsidRPr="00903D0E">
        <w:rPr>
          <w:rFonts w:cs="Arial"/>
        </w:rPr>
        <w:t xml:space="preserve">PE 100, </w:t>
      </w:r>
      <w:r w:rsidR="00B63C19" w:rsidRPr="00903D0E">
        <w:rPr>
          <w:rFonts w:cs="Arial"/>
        </w:rPr>
        <w:t xml:space="preserve">d </w:t>
      </w:r>
      <w:r w:rsidR="006945DB" w:rsidRPr="00903D0E">
        <w:rPr>
          <w:rFonts w:cs="Arial"/>
        </w:rPr>
        <w:t>110</w:t>
      </w:r>
      <w:r w:rsidR="00B63C19" w:rsidRPr="00903D0E">
        <w:rPr>
          <w:rFonts w:cs="Arial"/>
        </w:rPr>
        <w:t xml:space="preserve"> mm</w:t>
      </w:r>
      <w:r w:rsidR="00823505" w:rsidRPr="00903D0E">
        <w:rPr>
          <w:rFonts w:cs="Arial"/>
        </w:rPr>
        <w:t xml:space="preserve">; </w:t>
      </w:r>
      <w:r w:rsidR="00B63C19" w:rsidRPr="00903D0E">
        <w:rPr>
          <w:rFonts w:cs="Arial"/>
        </w:rPr>
        <w:t xml:space="preserve">Bauart horizontal als </w:t>
      </w:r>
      <w:r w:rsidR="00A27A3D" w:rsidRPr="00903D0E">
        <w:rPr>
          <w:rFonts w:cs="Arial"/>
        </w:rPr>
        <w:t>H</w:t>
      </w:r>
      <w:r w:rsidR="006A6455" w:rsidRPr="00903D0E">
        <w:rPr>
          <w:rFonts w:cs="Arial"/>
        </w:rPr>
        <w:t xml:space="preserve">-Form ausgeführt. </w:t>
      </w:r>
      <w:r w:rsidR="004F4D53" w:rsidRPr="00903D0E">
        <w:rPr>
          <w:rFonts w:cs="Arial"/>
        </w:rPr>
        <w:t xml:space="preserve">Parallele </w:t>
      </w:r>
      <w:r w:rsidRPr="00903D0E">
        <w:rPr>
          <w:rFonts w:cs="Arial"/>
        </w:rPr>
        <w:t>Verteilerstämme zu</w:t>
      </w:r>
      <w:r w:rsidR="004F4D53" w:rsidRPr="00903D0E">
        <w:rPr>
          <w:rFonts w:cs="Arial"/>
          <w:szCs w:val="24"/>
        </w:rPr>
        <w:t xml:space="preserve">sammengeführt auf einen </w:t>
      </w:r>
      <w:r w:rsidR="00B63C19" w:rsidRPr="00903D0E">
        <w:rPr>
          <w:rFonts w:cs="Arial"/>
        </w:rPr>
        <w:t>Wärmepumpenanschluss</w:t>
      </w:r>
      <w:r w:rsidR="00C707A9" w:rsidRPr="00903D0E">
        <w:rPr>
          <w:rFonts w:cs="Arial"/>
        </w:rPr>
        <w:t>.</w:t>
      </w:r>
      <w:r w:rsidR="002809DF" w:rsidRPr="00903D0E">
        <w:rPr>
          <w:rFonts w:cs="Arial"/>
        </w:rPr>
        <w:t xml:space="preserve"> </w:t>
      </w:r>
      <w:r w:rsidR="00387E8D" w:rsidRPr="00903D0E">
        <w:rPr>
          <w:rFonts w:cs="Arial"/>
        </w:rPr>
        <w:t>Wärmepumpenanschlus</w:t>
      </w:r>
      <w:r w:rsidR="00023C03" w:rsidRPr="00903D0E">
        <w:rPr>
          <w:rFonts w:cs="Arial"/>
        </w:rPr>
        <w:t xml:space="preserve">s im </w:t>
      </w:r>
      <w:r w:rsidR="00B63C19" w:rsidRPr="00903D0E">
        <w:rPr>
          <w:rFonts w:cs="Arial"/>
        </w:rPr>
        <w:t xml:space="preserve">Vorlauf </w:t>
      </w:r>
      <w:r w:rsidR="004F4D53" w:rsidRPr="00903D0E">
        <w:rPr>
          <w:rFonts w:cs="Arial"/>
        </w:rPr>
        <w:t xml:space="preserve">und Rücklauf </w:t>
      </w:r>
      <w:r w:rsidR="00B63C19" w:rsidRPr="00903D0E">
        <w:rPr>
          <w:rFonts w:cs="Arial"/>
        </w:rPr>
        <w:t xml:space="preserve">mit </w:t>
      </w:r>
      <w:r w:rsidRPr="00903D0E">
        <w:rPr>
          <w:rFonts w:cs="Arial"/>
        </w:rPr>
        <w:t xml:space="preserve">radial ausbaubarer </w:t>
      </w:r>
      <w:r w:rsidR="00023C03" w:rsidRPr="00903D0E">
        <w:rPr>
          <w:rFonts w:cs="Arial"/>
        </w:rPr>
        <w:t xml:space="preserve">Absperrklappe, </w:t>
      </w:r>
    </w:p>
    <w:p w14:paraId="3E5B9BE1" w14:textId="77777777" w:rsidR="004F4D53" w:rsidRPr="00903D0E" w:rsidRDefault="004F4D53" w:rsidP="002A4AD3">
      <w:pPr>
        <w:widowControl w:val="0"/>
        <w:numPr>
          <w:ilvl w:val="0"/>
          <w:numId w:val="21"/>
        </w:numPr>
        <w:tabs>
          <w:tab w:val="clear" w:pos="1003"/>
          <w:tab w:val="num" w:pos="709"/>
          <w:tab w:val="left" w:pos="6804"/>
        </w:tabs>
        <w:ind w:left="709" w:right="2267" w:hanging="142"/>
        <w:jc w:val="left"/>
        <w:rPr>
          <w:rFonts w:cs="Arial"/>
        </w:rPr>
      </w:pPr>
      <w:r w:rsidRPr="00903D0E">
        <w:rPr>
          <w:rFonts w:cs="Arial"/>
        </w:rPr>
        <w:t xml:space="preserve">inklusive 2 St. 1“ Füll- und Entlüftungsarmaturen; </w:t>
      </w:r>
    </w:p>
    <w:p w14:paraId="5B77EC0A" w14:textId="77777777" w:rsidR="004F4D53" w:rsidRPr="00903D0E" w:rsidRDefault="004F4D53" w:rsidP="002A4AD3">
      <w:pPr>
        <w:widowControl w:val="0"/>
        <w:numPr>
          <w:ilvl w:val="0"/>
          <w:numId w:val="21"/>
        </w:numPr>
        <w:tabs>
          <w:tab w:val="clear" w:pos="1003"/>
          <w:tab w:val="num" w:pos="709"/>
        </w:tabs>
        <w:ind w:left="709" w:right="2267" w:hanging="142"/>
        <w:jc w:val="left"/>
        <w:rPr>
          <w:rFonts w:cs="Arial"/>
        </w:rPr>
      </w:pPr>
      <w:r w:rsidRPr="00903D0E">
        <w:rPr>
          <w:rFonts w:cs="Arial"/>
        </w:rPr>
        <w:t>2 St. Anschlüsse zur Wärmepumpe</w:t>
      </w:r>
      <w:r w:rsidR="00DB04E0">
        <w:rPr>
          <w:rFonts w:cs="Arial"/>
        </w:rPr>
        <w:t>:</w:t>
      </w:r>
      <w:r w:rsidRPr="00903D0E">
        <w:rPr>
          <w:rFonts w:cs="Arial"/>
        </w:rPr>
        <w:t xml:space="preserve"> </w:t>
      </w:r>
      <w:r w:rsidR="00DB04E0">
        <w:rPr>
          <w:rFonts w:cs="Arial"/>
        </w:rPr>
        <w:t>Schweißstutzen aus PE-100 Vollwandrohr</w:t>
      </w:r>
      <w:r w:rsidR="00753FCB" w:rsidRPr="00903D0E">
        <w:rPr>
          <w:rFonts w:cs="Arial"/>
        </w:rPr>
        <w:t xml:space="preserve"> </w:t>
      </w:r>
      <w:r w:rsidRPr="00903D0E">
        <w:rPr>
          <w:rFonts w:cs="Arial"/>
        </w:rPr>
        <w:t>mit Absperr</w:t>
      </w:r>
      <w:r w:rsidR="00823505" w:rsidRPr="00903D0E">
        <w:rPr>
          <w:rFonts w:cs="Arial"/>
        </w:rPr>
        <w:t>klappe</w:t>
      </w:r>
      <w:r w:rsidRPr="00903D0E">
        <w:rPr>
          <w:rFonts w:cs="Arial"/>
        </w:rPr>
        <w:t>, radial ausbaubar;</w:t>
      </w:r>
    </w:p>
    <w:p w14:paraId="22A72BA7" w14:textId="77777777" w:rsidR="004F4D53" w:rsidRPr="00903D0E" w:rsidRDefault="00823505" w:rsidP="002A4AD3">
      <w:pPr>
        <w:widowControl w:val="0"/>
        <w:numPr>
          <w:ilvl w:val="0"/>
          <w:numId w:val="21"/>
        </w:numPr>
        <w:tabs>
          <w:tab w:val="clear" w:pos="1003"/>
          <w:tab w:val="num" w:pos="709"/>
        </w:tabs>
        <w:ind w:left="709" w:right="2267" w:hanging="142"/>
        <w:jc w:val="left"/>
        <w:rPr>
          <w:rFonts w:cs="Arial"/>
        </w:rPr>
      </w:pPr>
      <w:r w:rsidRPr="00903D0E">
        <w:rPr>
          <w:rFonts w:cs="Arial"/>
        </w:rPr>
        <w:t xml:space="preserve">Kreisanschluss </w:t>
      </w:r>
      <w:r w:rsidR="00DB04E0">
        <w:rPr>
          <w:rFonts w:cs="Arial"/>
        </w:rPr>
        <w:t>Sondenvorlauf:</w:t>
      </w:r>
      <w:r w:rsidR="004F4D53" w:rsidRPr="00903D0E">
        <w:rPr>
          <w:rFonts w:cs="Arial"/>
        </w:rPr>
        <w:t xml:space="preserve"> </w:t>
      </w:r>
      <w:r w:rsidR="00DB04E0">
        <w:rPr>
          <w:rFonts w:cs="Arial"/>
        </w:rPr>
        <w:t>Schweißstutzen aus PE-100 Vollwandrohr</w:t>
      </w:r>
      <w:r w:rsidR="004F4D53" w:rsidRPr="00903D0E">
        <w:rPr>
          <w:rFonts w:cs="Arial"/>
        </w:rPr>
        <w:t xml:space="preserve"> mit PVC-Kugelhahn Typ 21, radial ausbaubar;</w:t>
      </w:r>
    </w:p>
    <w:p w14:paraId="4CEF77ED" w14:textId="77777777" w:rsidR="00FB1912" w:rsidRDefault="00823505" w:rsidP="00FB1912">
      <w:pPr>
        <w:widowControl w:val="0"/>
        <w:numPr>
          <w:ilvl w:val="0"/>
          <w:numId w:val="21"/>
        </w:numPr>
        <w:tabs>
          <w:tab w:val="clear" w:pos="1003"/>
          <w:tab w:val="num" w:pos="709"/>
        </w:tabs>
        <w:ind w:left="709" w:right="2267" w:hanging="142"/>
        <w:jc w:val="left"/>
        <w:rPr>
          <w:rFonts w:cs="Arial"/>
        </w:rPr>
      </w:pPr>
      <w:r w:rsidRPr="00903D0E">
        <w:rPr>
          <w:rFonts w:cs="Arial"/>
        </w:rPr>
        <w:t xml:space="preserve">Kreisanschluss </w:t>
      </w:r>
      <w:r w:rsidR="00DB04E0">
        <w:rPr>
          <w:rFonts w:cs="Arial"/>
        </w:rPr>
        <w:t>Sondenrücklauf:</w:t>
      </w:r>
      <w:r w:rsidRPr="00903D0E">
        <w:rPr>
          <w:rFonts w:cs="Arial"/>
        </w:rPr>
        <w:t xml:space="preserve"> </w:t>
      </w:r>
      <w:r w:rsidR="00DB04E0">
        <w:rPr>
          <w:rFonts w:cs="Arial"/>
        </w:rPr>
        <w:t>Schweißstutzen aus PE-100 Vollwandrohr</w:t>
      </w:r>
      <w:r w:rsidR="004F4D53" w:rsidRPr="00903D0E">
        <w:rPr>
          <w:rFonts w:cs="Arial"/>
        </w:rPr>
        <w:t xml:space="preserve"> mit absperr- und regulierbarem Durchflussmengenmesser, radial ausbaubar;</w:t>
      </w:r>
    </w:p>
    <w:p w14:paraId="3B2EEAFC" w14:textId="40BA8E5F" w:rsidR="004F4D53" w:rsidRPr="00FB1912" w:rsidRDefault="004F4D53" w:rsidP="00FB1912">
      <w:pPr>
        <w:widowControl w:val="0"/>
        <w:numPr>
          <w:ilvl w:val="0"/>
          <w:numId w:val="21"/>
        </w:numPr>
        <w:tabs>
          <w:tab w:val="clear" w:pos="1003"/>
          <w:tab w:val="num" w:pos="709"/>
        </w:tabs>
        <w:ind w:left="709" w:right="2267" w:hanging="142"/>
        <w:jc w:val="left"/>
        <w:rPr>
          <w:rFonts w:cs="Arial"/>
        </w:rPr>
      </w:pPr>
      <w:r w:rsidRPr="00FB1912">
        <w:rPr>
          <w:rFonts w:cs="Arial"/>
        </w:rPr>
        <w:t>alle Sondenanschlüsse wasserdicht an der Schachtwand angeschweißt und jeweils ca. 100 mm außen überstehend.</w:t>
      </w:r>
    </w:p>
    <w:p w14:paraId="11F9A1B6" w14:textId="77777777" w:rsidR="00B63C19" w:rsidRPr="00903D0E" w:rsidRDefault="00B63C19" w:rsidP="002A4AD3">
      <w:pPr>
        <w:ind w:right="2267"/>
        <w:jc w:val="left"/>
        <w:rPr>
          <w:rFonts w:cs="Arial"/>
        </w:rPr>
      </w:pPr>
    </w:p>
    <w:p w14:paraId="30BD86A1" w14:textId="77777777" w:rsidR="00686C9E" w:rsidRPr="00903D0E" w:rsidRDefault="00686C9E" w:rsidP="002A4AD3">
      <w:pPr>
        <w:ind w:left="567"/>
        <w:jc w:val="left"/>
        <w:rPr>
          <w:rFonts w:cs="Arial"/>
        </w:rPr>
      </w:pPr>
      <w:r w:rsidRPr="00903D0E">
        <w:rPr>
          <w:rFonts w:cs="Arial"/>
        </w:rPr>
        <w:t>Ausführung mit:</w:t>
      </w:r>
    </w:p>
    <w:p w14:paraId="71E29B36" w14:textId="77777777" w:rsidR="00686C9E" w:rsidRPr="00903D0E" w:rsidRDefault="00686C9E" w:rsidP="002A4AD3">
      <w:pPr>
        <w:ind w:left="709" w:right="2267" w:hanging="142"/>
        <w:jc w:val="left"/>
        <w:rPr>
          <w:rFonts w:cs="Arial"/>
        </w:rPr>
      </w:pPr>
      <w:r w:rsidRPr="00903D0E">
        <w:rPr>
          <w:rFonts w:cs="Arial"/>
        </w:rPr>
        <w:t xml:space="preserve">- Wärmepumpenanschluss d 90 x 8,2 mm, mit </w:t>
      </w:r>
      <w:r w:rsidR="00DB04E0">
        <w:rPr>
          <w:rFonts w:cs="Arial"/>
        </w:rPr>
        <w:t>PVC-Kugelhahn</w:t>
      </w:r>
    </w:p>
    <w:p w14:paraId="1D6966D2" w14:textId="77777777" w:rsidR="00686C9E" w:rsidRPr="00903D0E" w:rsidRDefault="00686C9E" w:rsidP="002A4AD3">
      <w:pPr>
        <w:ind w:left="709" w:right="2267" w:hanging="142"/>
        <w:jc w:val="left"/>
        <w:rPr>
          <w:rFonts w:cs="Arial"/>
        </w:rPr>
      </w:pPr>
      <w:r w:rsidRPr="00903D0E">
        <w:rPr>
          <w:rFonts w:cs="Arial"/>
        </w:rPr>
        <w:t xml:space="preserve">- Wärmepumpenanschluss d 110 x 10 mm, mit Absperrklappe </w:t>
      </w:r>
    </w:p>
    <w:p w14:paraId="6F9A5809" w14:textId="77777777" w:rsidR="00686C9E" w:rsidRDefault="00686C9E" w:rsidP="002A4AD3">
      <w:pPr>
        <w:ind w:left="709" w:right="2267" w:hanging="142"/>
        <w:jc w:val="left"/>
        <w:rPr>
          <w:rFonts w:cs="Arial"/>
        </w:rPr>
      </w:pPr>
      <w:r w:rsidRPr="00903D0E">
        <w:rPr>
          <w:rFonts w:cs="Arial"/>
        </w:rPr>
        <w:t>- Wärmepumpenanschluss d 125 x 11,4</w:t>
      </w:r>
      <w:r w:rsidR="00DB04E0">
        <w:rPr>
          <w:rFonts w:cs="Arial"/>
        </w:rPr>
        <w:t xml:space="preserve"> </w:t>
      </w:r>
      <w:r w:rsidRPr="00903D0E">
        <w:rPr>
          <w:rFonts w:cs="Arial"/>
        </w:rPr>
        <w:t>mm, mit Absperrklappe</w:t>
      </w:r>
    </w:p>
    <w:p w14:paraId="0F3031A1" w14:textId="77777777" w:rsidR="00DB04E0" w:rsidRPr="00903D0E" w:rsidRDefault="00DB04E0" w:rsidP="00DB04E0">
      <w:pPr>
        <w:ind w:left="709" w:right="2267" w:hanging="142"/>
        <w:jc w:val="left"/>
        <w:rPr>
          <w:rFonts w:cs="Arial"/>
        </w:rPr>
      </w:pPr>
      <w:r w:rsidRPr="00903D0E">
        <w:rPr>
          <w:rFonts w:cs="Arial"/>
        </w:rPr>
        <w:t>- Wärmepumpenanschluss d 1</w:t>
      </w:r>
      <w:r>
        <w:rPr>
          <w:rFonts w:cs="Arial"/>
        </w:rPr>
        <w:t>40</w:t>
      </w:r>
      <w:r w:rsidRPr="00903D0E">
        <w:rPr>
          <w:rFonts w:cs="Arial"/>
        </w:rPr>
        <w:t xml:space="preserve"> x </w:t>
      </w:r>
      <w:r>
        <w:rPr>
          <w:rFonts w:cs="Arial"/>
        </w:rPr>
        <w:t xml:space="preserve">12,7 </w:t>
      </w:r>
      <w:r w:rsidRPr="00903D0E">
        <w:rPr>
          <w:rFonts w:cs="Arial"/>
        </w:rPr>
        <w:t>mm, mit Absperrklappe</w:t>
      </w:r>
    </w:p>
    <w:p w14:paraId="46ECB7BE" w14:textId="77777777" w:rsidR="00686C9E" w:rsidRPr="00903D0E" w:rsidRDefault="00686C9E" w:rsidP="002A4AD3">
      <w:pPr>
        <w:ind w:left="567"/>
        <w:jc w:val="left"/>
        <w:rPr>
          <w:rFonts w:cs="Arial"/>
        </w:rPr>
      </w:pPr>
      <w:r w:rsidRPr="00903D0E">
        <w:rPr>
          <w:rFonts w:cs="Arial"/>
        </w:rPr>
        <w:t xml:space="preserve">- Kreisanschluss d 32 x 3,0 mm </w:t>
      </w:r>
    </w:p>
    <w:p w14:paraId="0251CE17" w14:textId="77777777" w:rsidR="00686C9E" w:rsidRPr="00903D0E" w:rsidRDefault="00686C9E" w:rsidP="002A4AD3">
      <w:pPr>
        <w:ind w:left="567"/>
        <w:jc w:val="left"/>
        <w:rPr>
          <w:rFonts w:cs="Arial"/>
        </w:rPr>
      </w:pPr>
      <w:r w:rsidRPr="00903D0E">
        <w:rPr>
          <w:rFonts w:cs="Arial"/>
        </w:rPr>
        <w:t xml:space="preserve">- Kreisanschluss d 40 x </w:t>
      </w:r>
      <w:r w:rsidR="00753FCB" w:rsidRPr="00903D0E">
        <w:rPr>
          <w:rFonts w:cs="Arial"/>
        </w:rPr>
        <w:t>4,5</w:t>
      </w:r>
      <w:r w:rsidRPr="00903D0E">
        <w:rPr>
          <w:rFonts w:cs="Arial"/>
        </w:rPr>
        <w:t xml:space="preserve"> mm </w:t>
      </w:r>
    </w:p>
    <w:p w14:paraId="175C0892" w14:textId="77777777" w:rsidR="00686C9E" w:rsidRPr="00903D0E" w:rsidRDefault="00686C9E" w:rsidP="002A4AD3">
      <w:pPr>
        <w:ind w:left="567"/>
        <w:jc w:val="left"/>
        <w:rPr>
          <w:rFonts w:cs="Arial"/>
        </w:rPr>
      </w:pPr>
      <w:r w:rsidRPr="00903D0E">
        <w:rPr>
          <w:rFonts w:cs="Arial"/>
        </w:rPr>
        <w:t>- Kreisanschluss d 50 x 4,6 mm</w:t>
      </w:r>
    </w:p>
    <w:p w14:paraId="40C19611" w14:textId="77777777" w:rsidR="00686C9E" w:rsidRPr="00903D0E" w:rsidRDefault="00DB04E0" w:rsidP="002A4AD3">
      <w:pPr>
        <w:ind w:left="567"/>
        <w:jc w:val="left"/>
        <w:rPr>
          <w:rFonts w:cs="Arial"/>
        </w:rPr>
      </w:pPr>
      <w:r>
        <w:rPr>
          <w:rFonts w:cs="Arial"/>
        </w:rPr>
        <w:t xml:space="preserve"> </w:t>
      </w:r>
    </w:p>
    <w:p w14:paraId="5DA6F087" w14:textId="77777777" w:rsidR="00686C9E" w:rsidRPr="00903D0E" w:rsidRDefault="00686C9E" w:rsidP="002A4AD3">
      <w:pPr>
        <w:ind w:left="567"/>
        <w:jc w:val="left"/>
        <w:rPr>
          <w:rFonts w:cs="Arial"/>
        </w:rPr>
      </w:pPr>
      <w:r w:rsidRPr="00903D0E">
        <w:rPr>
          <w:rFonts w:cs="Arial"/>
        </w:rPr>
        <w:t>Anzahl Kreise: … St.</w:t>
      </w:r>
    </w:p>
    <w:p w14:paraId="68664987" w14:textId="77777777" w:rsidR="00686C9E" w:rsidRPr="00903D0E" w:rsidRDefault="00686C9E" w:rsidP="002A4AD3">
      <w:pPr>
        <w:ind w:left="567"/>
        <w:jc w:val="left"/>
        <w:rPr>
          <w:rFonts w:cs="Arial"/>
        </w:rPr>
      </w:pPr>
      <w:r w:rsidRPr="00903D0E">
        <w:rPr>
          <w:rFonts w:cs="Arial"/>
        </w:rPr>
        <w:t xml:space="preserve">Entspricht … Duplexsonden </w:t>
      </w:r>
    </w:p>
    <w:p w14:paraId="371F9BC2" w14:textId="77777777" w:rsidR="00686C9E" w:rsidRPr="00903D0E" w:rsidRDefault="00686C9E" w:rsidP="002A4AD3">
      <w:pPr>
        <w:autoSpaceDE w:val="0"/>
        <w:autoSpaceDN w:val="0"/>
        <w:adjustRightInd w:val="0"/>
        <w:ind w:left="567"/>
        <w:jc w:val="left"/>
        <w:rPr>
          <w:rFonts w:cs="Arial"/>
        </w:rPr>
      </w:pPr>
      <w:r w:rsidRPr="00903D0E">
        <w:rPr>
          <w:rFonts w:cs="Arial"/>
        </w:rPr>
        <w:t>Gesamtvolumenstrom: ………m</w:t>
      </w:r>
      <w:r w:rsidRPr="00903D0E">
        <w:rPr>
          <w:rFonts w:cs="Arial"/>
          <w:vertAlign w:val="superscript"/>
        </w:rPr>
        <w:t>3</w:t>
      </w:r>
      <w:r w:rsidRPr="00903D0E">
        <w:rPr>
          <w:rFonts w:cs="Arial"/>
        </w:rPr>
        <w:t>/h</w:t>
      </w:r>
    </w:p>
    <w:p w14:paraId="52A7218A" w14:textId="77777777" w:rsidR="00686C9E" w:rsidRPr="00903D0E" w:rsidRDefault="00686C9E" w:rsidP="002A4AD3">
      <w:pPr>
        <w:ind w:left="709" w:right="2267" w:hanging="142"/>
        <w:jc w:val="left"/>
        <w:rPr>
          <w:rFonts w:cs="Arial"/>
        </w:rPr>
      </w:pPr>
    </w:p>
    <w:p w14:paraId="70BE9095" w14:textId="77777777" w:rsidR="00686C9E" w:rsidRPr="00903D0E" w:rsidRDefault="00686C9E" w:rsidP="002A4AD3">
      <w:pPr>
        <w:ind w:left="709" w:right="2267" w:hanging="142"/>
        <w:jc w:val="left"/>
        <w:rPr>
          <w:rFonts w:cs="Arial"/>
        </w:rPr>
      </w:pPr>
      <w:r w:rsidRPr="00903D0E">
        <w:rPr>
          <w:rFonts w:cs="Arial"/>
        </w:rPr>
        <w:t xml:space="preserve">Schachthöhe in mm: 1600-1750 </w:t>
      </w:r>
    </w:p>
    <w:p w14:paraId="59BDA215" w14:textId="77777777" w:rsidR="00686C9E" w:rsidRPr="00903D0E" w:rsidRDefault="00686C9E" w:rsidP="002A4AD3">
      <w:pPr>
        <w:ind w:left="709" w:right="2267" w:hanging="142"/>
        <w:jc w:val="left"/>
        <w:rPr>
          <w:rFonts w:cs="Arial"/>
        </w:rPr>
      </w:pPr>
      <w:r w:rsidRPr="00903D0E">
        <w:rPr>
          <w:rFonts w:cs="Arial"/>
        </w:rPr>
        <w:t xml:space="preserve">Durchmesser in mm: 1400 </w:t>
      </w:r>
    </w:p>
    <w:p w14:paraId="5AFFE681" w14:textId="77777777" w:rsidR="00686C9E" w:rsidRPr="00903D0E" w:rsidRDefault="00686C9E" w:rsidP="002A4AD3">
      <w:pPr>
        <w:jc w:val="left"/>
        <w:rPr>
          <w:rFonts w:cs="Arial"/>
        </w:rPr>
      </w:pPr>
    </w:p>
    <w:p w14:paraId="263ACBC4" w14:textId="77777777" w:rsidR="00686C9E" w:rsidRPr="00903D0E" w:rsidRDefault="00686C9E" w:rsidP="002A4AD3">
      <w:pPr>
        <w:ind w:left="709" w:right="2267" w:hanging="142"/>
        <w:jc w:val="left"/>
        <w:rPr>
          <w:rFonts w:cs="Arial"/>
        </w:rPr>
      </w:pPr>
      <w:r w:rsidRPr="00903D0E">
        <w:rPr>
          <w:rFonts w:cs="Arial"/>
        </w:rPr>
        <w:t>Optional:</w:t>
      </w:r>
    </w:p>
    <w:p w14:paraId="38A7DD12" w14:textId="77777777" w:rsidR="00686C9E" w:rsidRPr="00903D0E" w:rsidRDefault="00686C9E" w:rsidP="002A4AD3">
      <w:pPr>
        <w:ind w:left="709" w:right="2267" w:hanging="142"/>
        <w:jc w:val="left"/>
        <w:rPr>
          <w:rFonts w:cs="Arial"/>
        </w:rPr>
      </w:pPr>
      <w:r w:rsidRPr="00903D0E">
        <w:rPr>
          <w:rFonts w:cs="Arial"/>
        </w:rPr>
        <w:t>Ausrüstung je Verteilerstamm:</w:t>
      </w:r>
    </w:p>
    <w:p w14:paraId="1AD8BE3A" w14:textId="77777777" w:rsidR="00686C9E" w:rsidRPr="00903D0E" w:rsidRDefault="00686C9E" w:rsidP="002A4AD3">
      <w:pPr>
        <w:numPr>
          <w:ilvl w:val="0"/>
          <w:numId w:val="19"/>
        </w:numPr>
        <w:tabs>
          <w:tab w:val="clear" w:pos="1069"/>
        </w:tabs>
        <w:ind w:left="709" w:right="2267" w:hanging="142"/>
        <w:jc w:val="left"/>
        <w:rPr>
          <w:rFonts w:cs="Arial"/>
        </w:rPr>
      </w:pPr>
      <w:r w:rsidRPr="00903D0E">
        <w:rPr>
          <w:rFonts w:cs="Arial"/>
        </w:rPr>
        <w:t xml:space="preserve">1 St. Manometer 0 - 6 bar, </w:t>
      </w:r>
    </w:p>
    <w:p w14:paraId="080683E0" w14:textId="77777777" w:rsidR="00686C9E" w:rsidRPr="00903D0E" w:rsidRDefault="00686C9E" w:rsidP="002A4AD3">
      <w:pPr>
        <w:numPr>
          <w:ilvl w:val="0"/>
          <w:numId w:val="19"/>
        </w:numPr>
        <w:tabs>
          <w:tab w:val="clear" w:pos="1069"/>
        </w:tabs>
        <w:ind w:left="709" w:right="2267" w:hanging="142"/>
        <w:jc w:val="left"/>
        <w:rPr>
          <w:rFonts w:cs="Arial"/>
        </w:rPr>
      </w:pPr>
      <w:r w:rsidRPr="00903D0E">
        <w:rPr>
          <w:rFonts w:cs="Arial"/>
        </w:rPr>
        <w:t>1 St. Thermometer -20/+60°</w:t>
      </w:r>
      <w:r w:rsidR="002A4AD3" w:rsidRPr="00903D0E">
        <w:rPr>
          <w:rFonts w:cs="Arial"/>
        </w:rPr>
        <w:t>C</w:t>
      </w:r>
      <w:r w:rsidRPr="00903D0E">
        <w:rPr>
          <w:rFonts w:cs="Arial"/>
        </w:rPr>
        <w:t xml:space="preserve"> inkl. Schutzrohr</w:t>
      </w:r>
    </w:p>
    <w:p w14:paraId="7CFDE2D1" w14:textId="77777777" w:rsidR="00412A88" w:rsidRPr="00903D0E" w:rsidRDefault="00412A88" w:rsidP="002A4AD3">
      <w:pPr>
        <w:tabs>
          <w:tab w:val="left" w:pos="6804"/>
          <w:tab w:val="right" w:leader="dot" w:pos="7797"/>
          <w:tab w:val="left" w:pos="8080"/>
          <w:tab w:val="right" w:leader="dot" w:pos="9071"/>
        </w:tabs>
        <w:jc w:val="left"/>
        <w:rPr>
          <w:rFonts w:cs="Arial"/>
        </w:rPr>
      </w:pPr>
    </w:p>
    <w:p w14:paraId="32F35FD7" w14:textId="77777777" w:rsidR="00412A88" w:rsidRPr="00903D0E" w:rsidRDefault="00412A88" w:rsidP="002A4AD3">
      <w:pPr>
        <w:tabs>
          <w:tab w:val="left" w:pos="6804"/>
          <w:tab w:val="right" w:leader="dot" w:pos="7797"/>
          <w:tab w:val="left" w:pos="8080"/>
          <w:tab w:val="right" w:leader="dot" w:pos="9071"/>
        </w:tabs>
        <w:ind w:left="567"/>
        <w:jc w:val="left"/>
        <w:rPr>
          <w:rFonts w:cs="Arial"/>
        </w:rPr>
      </w:pPr>
      <w:r w:rsidRPr="00903D0E">
        <w:rPr>
          <w:rFonts w:cs="Arial"/>
        </w:rPr>
        <w:t>Anzahl: ........ St.</w:t>
      </w:r>
      <w:r w:rsidRPr="00903D0E">
        <w:rPr>
          <w:rFonts w:cs="Arial"/>
        </w:rPr>
        <w:tab/>
      </w:r>
      <w:r w:rsidRPr="00903D0E">
        <w:rPr>
          <w:rFonts w:cs="Arial"/>
        </w:rPr>
        <w:tab/>
      </w:r>
      <w:r w:rsidRPr="00903D0E">
        <w:rPr>
          <w:rFonts w:cs="Arial"/>
        </w:rPr>
        <w:tab/>
      </w:r>
      <w:r w:rsidRPr="00903D0E">
        <w:rPr>
          <w:rFonts w:cs="Arial"/>
        </w:rPr>
        <w:tab/>
      </w:r>
    </w:p>
    <w:p w14:paraId="3DB094F2" w14:textId="77777777" w:rsidR="00412A88" w:rsidRPr="00903D0E" w:rsidRDefault="00412A88" w:rsidP="002A4AD3">
      <w:pPr>
        <w:tabs>
          <w:tab w:val="num" w:pos="176"/>
        </w:tabs>
        <w:ind w:right="2267"/>
        <w:jc w:val="left"/>
        <w:rPr>
          <w:rFonts w:cs="Arial"/>
        </w:rPr>
      </w:pPr>
    </w:p>
    <w:p w14:paraId="3A4ED996" w14:textId="77777777" w:rsidR="00412A88" w:rsidRPr="00903D0E" w:rsidRDefault="00412A88" w:rsidP="002A4AD3">
      <w:pPr>
        <w:tabs>
          <w:tab w:val="num" w:pos="176"/>
        </w:tabs>
        <w:ind w:right="2267"/>
        <w:jc w:val="left"/>
        <w:rPr>
          <w:rFonts w:cs="Arial"/>
        </w:rPr>
      </w:pPr>
    </w:p>
    <w:p w14:paraId="7DFE28E1" w14:textId="77777777" w:rsidR="000D33BD" w:rsidRPr="00903D0E" w:rsidRDefault="000D33BD" w:rsidP="002A4AD3">
      <w:pPr>
        <w:tabs>
          <w:tab w:val="num" w:pos="176"/>
        </w:tabs>
        <w:ind w:right="2267"/>
        <w:jc w:val="left"/>
        <w:rPr>
          <w:rFonts w:cs="Arial"/>
        </w:rPr>
      </w:pPr>
    </w:p>
    <w:p w14:paraId="1A733454" w14:textId="77777777" w:rsidR="000D33BD" w:rsidRPr="00903D0E" w:rsidRDefault="000D33BD" w:rsidP="002A4AD3">
      <w:pPr>
        <w:tabs>
          <w:tab w:val="num" w:pos="176"/>
        </w:tabs>
        <w:ind w:right="2267"/>
        <w:jc w:val="left"/>
        <w:rPr>
          <w:rFonts w:cs="Arial"/>
        </w:rPr>
      </w:pPr>
    </w:p>
    <w:p w14:paraId="4EEC621D" w14:textId="77777777" w:rsidR="00E65F82" w:rsidRDefault="00E65F82" w:rsidP="00E65F82">
      <w:pPr>
        <w:tabs>
          <w:tab w:val="num" w:pos="176"/>
        </w:tabs>
        <w:ind w:left="709" w:right="2267" w:hanging="142"/>
        <w:jc w:val="left"/>
        <w:rPr>
          <w:rFonts w:cs="Arial"/>
        </w:rPr>
      </w:pPr>
      <w:r>
        <w:rPr>
          <w:rFonts w:cs="Arial"/>
        </w:rPr>
        <w:lastRenderedPageBreak/>
        <w:t>Alternativ:</w:t>
      </w:r>
    </w:p>
    <w:p w14:paraId="5D7CD8A9" w14:textId="6DC08B0F" w:rsidR="00E65F82" w:rsidRDefault="00E65F82" w:rsidP="00E65F82">
      <w:pPr>
        <w:tabs>
          <w:tab w:val="num" w:pos="176"/>
        </w:tabs>
        <w:ind w:left="709" w:right="2267" w:hanging="142"/>
        <w:jc w:val="left"/>
        <w:rPr>
          <w:rFonts w:cs="Arial"/>
        </w:rPr>
      </w:pPr>
      <w:r>
        <w:rPr>
          <w:rFonts w:cs="Arial"/>
        </w:rPr>
        <w:t>Schacht wie vorher, jedoch</w:t>
      </w:r>
      <w:r w:rsidR="00FB1912">
        <w:rPr>
          <w:rFonts w:cs="Arial"/>
        </w:rPr>
        <w:t xml:space="preserve"> mit</w:t>
      </w:r>
    </w:p>
    <w:p w14:paraId="1990BB57" w14:textId="38A87CEB" w:rsidR="00E65F82" w:rsidRDefault="00E65F82" w:rsidP="00E65F82">
      <w:pPr>
        <w:tabs>
          <w:tab w:val="num" w:pos="176"/>
        </w:tabs>
        <w:ind w:left="709" w:right="2267" w:hanging="142"/>
        <w:jc w:val="left"/>
        <w:rPr>
          <w:rFonts w:cs="Arial"/>
        </w:rPr>
      </w:pPr>
      <w:r>
        <w:rPr>
          <w:rFonts w:cs="Arial"/>
        </w:rPr>
        <w:t>Schachtabdeckung aus Guss DN 600</w:t>
      </w:r>
      <w:r w:rsidR="00FB1912">
        <w:rPr>
          <w:rFonts w:cs="Arial"/>
        </w:rPr>
        <w:t>,</w:t>
      </w:r>
    </w:p>
    <w:p w14:paraId="1FF0F1CE" w14:textId="77777777" w:rsidR="00FB1912" w:rsidRDefault="00E65F82" w:rsidP="00E65F82">
      <w:pPr>
        <w:tabs>
          <w:tab w:val="num" w:pos="176"/>
        </w:tabs>
        <w:ind w:left="709" w:right="2267" w:hanging="142"/>
        <w:jc w:val="left"/>
        <w:rPr>
          <w:rFonts w:cs="Arial"/>
        </w:rPr>
      </w:pPr>
      <w:r>
        <w:rPr>
          <w:rFonts w:cs="Arial"/>
        </w:rPr>
        <w:t>Lastklasse B 125 nach DIN EN 124 / DIN 1229, Prüfkraft 12,5 t,</w:t>
      </w:r>
      <w:r w:rsidR="00FB1912">
        <w:rPr>
          <w:rFonts w:cs="Arial"/>
        </w:rPr>
        <w:t xml:space="preserve"> </w:t>
      </w:r>
    </w:p>
    <w:p w14:paraId="606FBA51" w14:textId="79792707" w:rsidR="00E65F82" w:rsidRDefault="00FB1912" w:rsidP="00E65F82">
      <w:pPr>
        <w:tabs>
          <w:tab w:val="num" w:pos="176"/>
        </w:tabs>
        <w:ind w:left="709" w:right="2267" w:hanging="142"/>
        <w:jc w:val="left"/>
        <w:rPr>
          <w:rFonts w:cs="Arial"/>
        </w:rPr>
      </w:pPr>
      <w:r>
        <w:rPr>
          <w:rFonts w:cs="Arial"/>
        </w:rPr>
        <w:t>tagwasserdicht mit Verriegelung.</w:t>
      </w:r>
    </w:p>
    <w:p w14:paraId="394B9ABB" w14:textId="77777777" w:rsidR="00E65F82" w:rsidRDefault="00E65F82" w:rsidP="00E65F82">
      <w:pPr>
        <w:tabs>
          <w:tab w:val="left" w:pos="6804"/>
          <w:tab w:val="right" w:leader="dot" w:pos="7797"/>
          <w:tab w:val="left" w:pos="8080"/>
          <w:tab w:val="right" w:leader="dot" w:pos="9071"/>
        </w:tabs>
        <w:ind w:left="567"/>
        <w:jc w:val="left"/>
        <w:rPr>
          <w:rFonts w:cs="Arial"/>
        </w:rPr>
      </w:pPr>
    </w:p>
    <w:p w14:paraId="247BC197" w14:textId="77777777" w:rsidR="00E65F82" w:rsidRDefault="00E65F82" w:rsidP="00E65F82">
      <w:pPr>
        <w:tabs>
          <w:tab w:val="left" w:pos="6804"/>
          <w:tab w:val="right" w:leader="dot" w:pos="7797"/>
          <w:tab w:val="left" w:pos="8080"/>
          <w:tab w:val="right" w:leader="dot" w:pos="9071"/>
        </w:tabs>
        <w:ind w:left="567"/>
        <w:jc w:val="left"/>
        <w:rPr>
          <w:rFonts w:cs="Arial"/>
        </w:rPr>
      </w:pPr>
      <w:r>
        <w:rPr>
          <w:rFonts w:cs="Arial"/>
        </w:rPr>
        <w:t>Anzahl: ........ St.</w:t>
      </w:r>
      <w:r>
        <w:rPr>
          <w:rFonts w:cs="Arial"/>
        </w:rPr>
        <w:tab/>
      </w:r>
      <w:r>
        <w:rPr>
          <w:rFonts w:cs="Arial"/>
        </w:rPr>
        <w:tab/>
      </w:r>
      <w:r>
        <w:rPr>
          <w:rFonts w:cs="Arial"/>
          <w14:shadow w14:blurRad="50800" w14:dist="38100" w14:dir="2700000" w14:sx="100000" w14:sy="100000" w14:kx="0" w14:ky="0" w14:algn="tl">
            <w14:srgbClr w14:val="000000">
              <w14:alpha w14:val="60000"/>
            </w14:srgbClr>
          </w14:shadow>
        </w:rPr>
        <w:tab/>
      </w:r>
      <w:r>
        <w:rPr>
          <w:rFonts w:cs="Arial"/>
        </w:rPr>
        <w:tab/>
      </w:r>
    </w:p>
    <w:p w14:paraId="3ABE8689" w14:textId="77777777" w:rsidR="00E65F82" w:rsidRDefault="00E65F82" w:rsidP="00E65F82">
      <w:pPr>
        <w:tabs>
          <w:tab w:val="num" w:pos="176"/>
        </w:tabs>
        <w:ind w:left="709" w:right="2267" w:hanging="142"/>
        <w:jc w:val="left"/>
        <w:rPr>
          <w:rFonts w:cs="Arial"/>
        </w:rPr>
      </w:pPr>
    </w:p>
    <w:p w14:paraId="3A3C16F4" w14:textId="77777777" w:rsidR="00E65F82" w:rsidRDefault="00E65F82" w:rsidP="00E65F82">
      <w:pPr>
        <w:tabs>
          <w:tab w:val="num" w:pos="176"/>
        </w:tabs>
        <w:ind w:left="709" w:right="2267" w:hanging="142"/>
        <w:jc w:val="left"/>
        <w:rPr>
          <w:rFonts w:cs="Arial"/>
        </w:rPr>
      </w:pPr>
    </w:p>
    <w:p w14:paraId="2E4958AC" w14:textId="77777777" w:rsidR="00E65F82" w:rsidRDefault="00E65F82" w:rsidP="00E65F82">
      <w:pPr>
        <w:tabs>
          <w:tab w:val="num" w:pos="176"/>
        </w:tabs>
        <w:ind w:left="709" w:right="2267" w:hanging="142"/>
        <w:jc w:val="left"/>
        <w:rPr>
          <w:rFonts w:cs="Arial"/>
        </w:rPr>
      </w:pPr>
      <w:r>
        <w:rPr>
          <w:rFonts w:cs="Arial"/>
        </w:rPr>
        <w:t>Alternativ:</w:t>
      </w:r>
    </w:p>
    <w:p w14:paraId="4EDB83A5" w14:textId="5D834FAA" w:rsidR="00E65F82" w:rsidRDefault="00E65F82" w:rsidP="00E65F82">
      <w:pPr>
        <w:tabs>
          <w:tab w:val="num" w:pos="176"/>
        </w:tabs>
        <w:ind w:left="709" w:right="2267" w:hanging="142"/>
        <w:jc w:val="left"/>
        <w:rPr>
          <w:rFonts w:cs="Arial"/>
        </w:rPr>
      </w:pPr>
      <w:r>
        <w:rPr>
          <w:rFonts w:cs="Arial"/>
        </w:rPr>
        <w:t>Schacht wie vorher, jedoch mit</w:t>
      </w:r>
    </w:p>
    <w:p w14:paraId="56561D84" w14:textId="77777777" w:rsidR="00E65F82" w:rsidRDefault="00E65F82" w:rsidP="00E65F82">
      <w:pPr>
        <w:tabs>
          <w:tab w:val="num" w:pos="176"/>
        </w:tabs>
        <w:ind w:left="709" w:right="2267" w:hanging="142"/>
        <w:jc w:val="left"/>
        <w:rPr>
          <w:rFonts w:cs="Arial"/>
        </w:rPr>
      </w:pPr>
      <w:r>
        <w:rPr>
          <w:rFonts w:cs="Arial"/>
        </w:rPr>
        <w:t>Schachtabdeckung aus Guss DN 600</w:t>
      </w:r>
    </w:p>
    <w:p w14:paraId="40B74338" w14:textId="5C2F3D2C" w:rsidR="00E65F82" w:rsidRDefault="00E65F82" w:rsidP="00E65F82">
      <w:pPr>
        <w:tabs>
          <w:tab w:val="num" w:pos="176"/>
        </w:tabs>
        <w:ind w:left="709" w:right="2267" w:hanging="142"/>
        <w:jc w:val="left"/>
        <w:rPr>
          <w:rFonts w:cs="Arial"/>
        </w:rPr>
      </w:pPr>
      <w:r>
        <w:rPr>
          <w:rFonts w:cs="Arial"/>
        </w:rPr>
        <w:t>Lastklasse D 400 nach DIN EN 124 / DIN 1229, Prüfkraft 40,0 t,</w:t>
      </w:r>
    </w:p>
    <w:p w14:paraId="18B21BDC" w14:textId="77777777" w:rsidR="00FB1912" w:rsidRPr="004C402A" w:rsidRDefault="00FB1912" w:rsidP="00FB1912">
      <w:pPr>
        <w:tabs>
          <w:tab w:val="num" w:pos="176"/>
        </w:tabs>
        <w:ind w:left="709" w:right="2267" w:hanging="142"/>
        <w:jc w:val="left"/>
        <w:rPr>
          <w:rFonts w:cs="Arial"/>
        </w:rPr>
      </w:pPr>
      <w:r w:rsidRPr="004C402A">
        <w:rPr>
          <w:rFonts w:cs="Arial"/>
        </w:rPr>
        <w:t>tagwasserdicht mit Verriegelung.</w:t>
      </w:r>
    </w:p>
    <w:p w14:paraId="1B4A9E93" w14:textId="77777777" w:rsidR="00FB1912" w:rsidRDefault="00FB1912" w:rsidP="00E65F82">
      <w:pPr>
        <w:tabs>
          <w:tab w:val="num" w:pos="176"/>
        </w:tabs>
        <w:ind w:left="709" w:right="2267" w:hanging="142"/>
        <w:jc w:val="left"/>
        <w:rPr>
          <w:rFonts w:cs="Arial"/>
        </w:rPr>
      </w:pPr>
    </w:p>
    <w:p w14:paraId="519A9542" w14:textId="77777777" w:rsidR="00E65F82" w:rsidRDefault="00E65F82" w:rsidP="00E65F82">
      <w:pPr>
        <w:tabs>
          <w:tab w:val="left" w:pos="6804"/>
          <w:tab w:val="right" w:leader="dot" w:pos="7797"/>
          <w:tab w:val="left" w:pos="8080"/>
          <w:tab w:val="right" w:leader="dot" w:pos="9071"/>
        </w:tabs>
        <w:ind w:left="567"/>
        <w:jc w:val="left"/>
        <w:rPr>
          <w:rFonts w:cs="Arial"/>
        </w:rPr>
      </w:pPr>
    </w:p>
    <w:p w14:paraId="325CDD9E" w14:textId="77777777" w:rsidR="00E65F82" w:rsidRDefault="00E65F82" w:rsidP="00E65F82">
      <w:pPr>
        <w:tabs>
          <w:tab w:val="left" w:pos="6804"/>
          <w:tab w:val="right" w:leader="dot" w:pos="7797"/>
          <w:tab w:val="left" w:pos="8080"/>
          <w:tab w:val="right" w:leader="dot" w:pos="9071"/>
        </w:tabs>
        <w:ind w:left="567"/>
        <w:jc w:val="left"/>
        <w:rPr>
          <w:rFonts w:cs="Arial"/>
        </w:rPr>
      </w:pPr>
      <w:r>
        <w:rPr>
          <w:rFonts w:cs="Arial"/>
        </w:rPr>
        <w:t>Anzahl: ........ St.</w:t>
      </w:r>
      <w:r>
        <w:rPr>
          <w:rFonts w:cs="Arial"/>
        </w:rPr>
        <w:tab/>
      </w:r>
      <w:r>
        <w:rPr>
          <w:rFonts w:cs="Arial"/>
        </w:rPr>
        <w:tab/>
      </w:r>
      <w:r>
        <w:rPr>
          <w:rFonts w:cs="Arial"/>
          <w14:shadow w14:blurRad="50800" w14:dist="38100" w14:dir="2700000" w14:sx="100000" w14:sy="100000" w14:kx="0" w14:ky="0" w14:algn="tl">
            <w14:srgbClr w14:val="000000">
              <w14:alpha w14:val="60000"/>
            </w14:srgbClr>
          </w14:shadow>
        </w:rPr>
        <w:tab/>
      </w:r>
      <w:r>
        <w:rPr>
          <w:rFonts w:cs="Arial"/>
        </w:rPr>
        <w:tab/>
      </w:r>
    </w:p>
    <w:p w14:paraId="0C5ED86D" w14:textId="77777777" w:rsidR="00E65F82" w:rsidRDefault="00E65F82" w:rsidP="002A4AD3">
      <w:pPr>
        <w:tabs>
          <w:tab w:val="num" w:pos="176"/>
        </w:tabs>
        <w:ind w:left="709" w:right="2267" w:hanging="142"/>
        <w:jc w:val="left"/>
        <w:rPr>
          <w:rFonts w:cs="Arial"/>
        </w:rPr>
      </w:pPr>
    </w:p>
    <w:p w14:paraId="29379830" w14:textId="77777777" w:rsidR="00E65F82" w:rsidRDefault="00E65F82" w:rsidP="002A4AD3">
      <w:pPr>
        <w:tabs>
          <w:tab w:val="num" w:pos="176"/>
        </w:tabs>
        <w:ind w:left="709" w:right="2267" w:hanging="142"/>
        <w:jc w:val="left"/>
        <w:rPr>
          <w:rFonts w:cs="Arial"/>
        </w:rPr>
      </w:pPr>
    </w:p>
    <w:p w14:paraId="50AB4644" w14:textId="2DA189FE" w:rsidR="00686C9E" w:rsidRPr="00903D0E" w:rsidRDefault="00686C9E" w:rsidP="002A4AD3">
      <w:pPr>
        <w:tabs>
          <w:tab w:val="num" w:pos="176"/>
        </w:tabs>
        <w:ind w:left="709" w:right="2267" w:hanging="142"/>
        <w:jc w:val="left"/>
        <w:rPr>
          <w:rFonts w:cs="Arial"/>
        </w:rPr>
      </w:pPr>
      <w:r w:rsidRPr="00903D0E">
        <w:rPr>
          <w:rFonts w:cs="Arial"/>
        </w:rPr>
        <w:t>Alternativ:</w:t>
      </w:r>
    </w:p>
    <w:p w14:paraId="55B3910B" w14:textId="2D180D04" w:rsidR="00686C9E" w:rsidRPr="00903D0E" w:rsidRDefault="00686C9E" w:rsidP="002A4AD3">
      <w:pPr>
        <w:tabs>
          <w:tab w:val="num" w:pos="176"/>
        </w:tabs>
        <w:ind w:left="709" w:right="2267" w:hanging="142"/>
        <w:jc w:val="left"/>
        <w:rPr>
          <w:rFonts w:cs="Arial"/>
        </w:rPr>
      </w:pPr>
      <w:r w:rsidRPr="00903D0E">
        <w:rPr>
          <w:rFonts w:cs="Arial"/>
        </w:rPr>
        <w:t>Schacht wie vor</w:t>
      </w:r>
      <w:r w:rsidR="00FB1912">
        <w:rPr>
          <w:rFonts w:cs="Arial"/>
        </w:rPr>
        <w:t>her</w:t>
      </w:r>
      <w:r w:rsidRPr="00903D0E">
        <w:rPr>
          <w:rFonts w:cs="Arial"/>
        </w:rPr>
        <w:t xml:space="preserve">, jedoch mit Strangregulierventil </w:t>
      </w:r>
    </w:p>
    <w:p w14:paraId="64D033E0" w14:textId="77777777" w:rsidR="00686C9E" w:rsidRPr="00903D0E" w:rsidRDefault="00686C9E" w:rsidP="002A4AD3">
      <w:pPr>
        <w:tabs>
          <w:tab w:val="num" w:pos="176"/>
        </w:tabs>
        <w:ind w:left="709" w:right="2267" w:hanging="142"/>
        <w:jc w:val="left"/>
        <w:rPr>
          <w:rFonts w:cs="Arial"/>
        </w:rPr>
      </w:pPr>
      <w:r w:rsidRPr="00903D0E">
        <w:rPr>
          <w:rFonts w:cs="Arial"/>
        </w:rPr>
        <w:t>Hydrocontrol</w:t>
      </w:r>
      <w:r w:rsidR="00153C0E" w:rsidRPr="00903D0E">
        <w:rPr>
          <w:rFonts w:cs="Arial"/>
        </w:rPr>
        <w:t xml:space="preserve"> mit Messventilen</w:t>
      </w:r>
      <w:r w:rsidRPr="00903D0E">
        <w:rPr>
          <w:rFonts w:cs="Arial"/>
        </w:rPr>
        <w:t xml:space="preserve"> im Sondenrücklauf</w:t>
      </w:r>
    </w:p>
    <w:p w14:paraId="22631342" w14:textId="77777777" w:rsidR="00686C9E" w:rsidRPr="00903D0E" w:rsidRDefault="00686C9E" w:rsidP="002A4AD3">
      <w:pPr>
        <w:tabs>
          <w:tab w:val="left" w:pos="6804"/>
          <w:tab w:val="right" w:leader="dot" w:pos="7797"/>
          <w:tab w:val="left" w:pos="8080"/>
          <w:tab w:val="right" w:leader="dot" w:pos="9071"/>
        </w:tabs>
        <w:ind w:left="567"/>
        <w:jc w:val="left"/>
        <w:rPr>
          <w:rFonts w:cs="Arial"/>
        </w:rPr>
      </w:pPr>
    </w:p>
    <w:p w14:paraId="4DE6A09E" w14:textId="77777777" w:rsidR="00686C9E" w:rsidRPr="00903D0E" w:rsidRDefault="00686C9E" w:rsidP="002A4AD3">
      <w:pPr>
        <w:tabs>
          <w:tab w:val="left" w:pos="6804"/>
          <w:tab w:val="right" w:leader="dot" w:pos="7797"/>
          <w:tab w:val="left" w:pos="8080"/>
          <w:tab w:val="right" w:leader="dot" w:pos="9071"/>
        </w:tabs>
        <w:ind w:left="567"/>
        <w:jc w:val="left"/>
        <w:rPr>
          <w:rFonts w:cs="Arial"/>
        </w:rPr>
      </w:pPr>
      <w:r w:rsidRPr="00903D0E">
        <w:rPr>
          <w:rFonts w:cs="Arial"/>
        </w:rPr>
        <w:t>Anzahl:  …  Stück</w:t>
      </w:r>
      <w:r w:rsidRPr="00903D0E">
        <w:rPr>
          <w:rFonts w:cs="Arial"/>
        </w:rPr>
        <w:tab/>
      </w:r>
      <w:r w:rsidRPr="00903D0E">
        <w:rPr>
          <w:rFonts w:cs="Arial"/>
        </w:rPr>
        <w:tab/>
      </w:r>
      <w:r w:rsidRPr="00903D0E">
        <w:rPr>
          <w:rFonts w:cs="Arial"/>
        </w:rPr>
        <w:tab/>
      </w:r>
      <w:r w:rsidRPr="00903D0E">
        <w:rPr>
          <w:rFonts w:cs="Arial"/>
        </w:rPr>
        <w:tab/>
      </w:r>
    </w:p>
    <w:p w14:paraId="23ACBED8" w14:textId="77777777" w:rsidR="00BD4A63" w:rsidRPr="00903D0E" w:rsidRDefault="00BD4A63" w:rsidP="002A4AD3">
      <w:pPr>
        <w:ind w:left="709" w:right="2267" w:hanging="142"/>
        <w:jc w:val="left"/>
        <w:rPr>
          <w:rFonts w:cs="Arial"/>
        </w:rPr>
      </w:pPr>
    </w:p>
    <w:p w14:paraId="35221818" w14:textId="54D624C8" w:rsidR="00E65F82" w:rsidRDefault="00E65F82">
      <w:pPr>
        <w:jc w:val="left"/>
        <w:rPr>
          <w:rFonts w:cs="Arial"/>
        </w:rPr>
      </w:pPr>
      <w:r>
        <w:rPr>
          <w:rFonts w:cs="Arial"/>
        </w:rPr>
        <w:br w:type="page"/>
      </w:r>
    </w:p>
    <w:p w14:paraId="364DE11A" w14:textId="77777777" w:rsidR="0064375A" w:rsidRPr="00903D0E" w:rsidRDefault="0064375A" w:rsidP="002A4AD3">
      <w:pPr>
        <w:jc w:val="left"/>
        <w:rPr>
          <w:rFonts w:cs="Arial"/>
        </w:rPr>
      </w:pPr>
    </w:p>
    <w:p w14:paraId="78033053" w14:textId="77777777" w:rsidR="0064375A" w:rsidRPr="00903D0E" w:rsidRDefault="0064375A" w:rsidP="002A4AD3">
      <w:pPr>
        <w:pStyle w:val="Textkrper-Einzug3"/>
        <w:ind w:left="567" w:right="2267" w:hanging="567"/>
        <w:rPr>
          <w:sz w:val="22"/>
        </w:rPr>
      </w:pPr>
      <w:r w:rsidRPr="00903D0E">
        <w:rPr>
          <w:sz w:val="22"/>
        </w:rPr>
        <w:t>2</w:t>
      </w:r>
      <w:r w:rsidRPr="00903D0E">
        <w:rPr>
          <w:sz w:val="22"/>
        </w:rPr>
        <w:tab/>
        <w:t>FRANK Verteilerschacht Typ H-1500-T (</w:t>
      </w:r>
      <w:r w:rsidR="00903D0E">
        <w:rPr>
          <w:sz w:val="22"/>
        </w:rPr>
        <w:t>33</w:t>
      </w:r>
      <w:r w:rsidRPr="00903D0E">
        <w:rPr>
          <w:sz w:val="22"/>
        </w:rPr>
        <w:t>-40 Kreise)</w:t>
      </w:r>
    </w:p>
    <w:p w14:paraId="2D61D7AA" w14:textId="77886A14" w:rsidR="0064375A" w:rsidRPr="00903D0E" w:rsidRDefault="0064375A" w:rsidP="002A4AD3">
      <w:pPr>
        <w:ind w:left="567" w:right="2267"/>
        <w:jc w:val="left"/>
        <w:rPr>
          <w:rFonts w:cs="Arial"/>
        </w:rPr>
      </w:pPr>
      <w:r w:rsidRPr="00903D0E">
        <w:rPr>
          <w:rFonts w:cs="Arial"/>
        </w:rPr>
        <w:t xml:space="preserve">Vorgefertigter Verteiler-/Sammelschacht für den Anschluss </w:t>
      </w:r>
      <w:r w:rsidR="000D33BD" w:rsidRPr="00903D0E">
        <w:rPr>
          <w:rFonts w:cs="Arial"/>
        </w:rPr>
        <w:t>von Erdwärmesonden</w:t>
      </w:r>
      <w:r w:rsidRPr="00903D0E">
        <w:rPr>
          <w:rFonts w:cs="Arial"/>
        </w:rPr>
        <w:t xml:space="preserve">. Weißer PE Schachtmantel mit inspektionsfreundlicher, heller Innenfläche und flach untergeschweißtem PE Schachtboden. Ausrüstung mit korrosionsfreier Einstiegsleiter und Transportösen. </w:t>
      </w:r>
      <w:r w:rsidRPr="00903D0E">
        <w:rPr>
          <w:rFonts w:cs="Arial"/>
        </w:rPr>
        <w:br/>
        <w:t xml:space="preserve">Aufgeschweißter, teilexzentrischer Konus mit teleskopierbarem Einstiegsdom mit Schachtabdeckung aus Kunststoff DN 600, Lastklasse A </w:t>
      </w:r>
      <w:r w:rsidR="00B24976">
        <w:rPr>
          <w:rFonts w:cs="Arial"/>
        </w:rPr>
        <w:t>3</w:t>
      </w:r>
      <w:r w:rsidRPr="00903D0E">
        <w:rPr>
          <w:rFonts w:cs="Arial"/>
        </w:rPr>
        <w:t xml:space="preserve">5 nach </w:t>
      </w:r>
      <w:r w:rsidR="00B24976">
        <w:rPr>
          <w:rFonts w:cs="Arial"/>
        </w:rPr>
        <w:t>ISO 15398</w:t>
      </w:r>
      <w:r w:rsidRPr="00903D0E">
        <w:rPr>
          <w:rFonts w:cs="Arial"/>
        </w:rPr>
        <w:t xml:space="preserve">, Prüfkraft </w:t>
      </w:r>
      <w:r w:rsidR="00B24976">
        <w:rPr>
          <w:rFonts w:cs="Arial"/>
        </w:rPr>
        <w:t>3</w:t>
      </w:r>
      <w:r w:rsidRPr="00903D0E">
        <w:rPr>
          <w:rFonts w:cs="Arial"/>
        </w:rPr>
        <w:t xml:space="preserve">.500 kg, </w:t>
      </w:r>
      <w:r w:rsidR="00B24976">
        <w:rPr>
          <w:rFonts w:cs="Arial"/>
        </w:rPr>
        <w:br/>
      </w:r>
      <w:r w:rsidRPr="00903D0E">
        <w:rPr>
          <w:rFonts w:cs="Arial"/>
        </w:rPr>
        <w:t>tagwasserdicht mit Verriegelung.</w:t>
      </w:r>
    </w:p>
    <w:p w14:paraId="1D9B63CF" w14:textId="77777777" w:rsidR="0064375A" w:rsidRPr="00903D0E" w:rsidRDefault="0064375A" w:rsidP="002A4AD3">
      <w:pPr>
        <w:ind w:left="567" w:right="2267"/>
        <w:jc w:val="left"/>
        <w:rPr>
          <w:rFonts w:cs="Arial"/>
        </w:rPr>
      </w:pPr>
      <w:r w:rsidRPr="00903D0E">
        <w:rPr>
          <w:rFonts w:cs="Arial"/>
        </w:rPr>
        <w:t>Werkseitig komplett vorgefertigter, eingebauter und druckgeprüfter Verteiler/Sammler PE 100, d 125 mm; Bauart horizontal als H-Form ausgeführt. Parallele Verteilerstämme zu</w:t>
      </w:r>
      <w:r w:rsidRPr="00903D0E">
        <w:rPr>
          <w:rFonts w:cs="Arial"/>
          <w:szCs w:val="24"/>
        </w:rPr>
        <w:t xml:space="preserve">sammengeführt auf einen </w:t>
      </w:r>
      <w:r w:rsidRPr="00903D0E">
        <w:rPr>
          <w:rFonts w:cs="Arial"/>
        </w:rPr>
        <w:t xml:space="preserve">Wärmepumpenanschluss. Wärmepumpenanschluss im Vorlauf und Rücklauf mit radial ausbaubarer Absperrklappe, </w:t>
      </w:r>
    </w:p>
    <w:p w14:paraId="6D50C7E0" w14:textId="77777777" w:rsidR="0064375A" w:rsidRPr="00903D0E" w:rsidRDefault="0064375A" w:rsidP="00FB1912">
      <w:pPr>
        <w:widowControl w:val="0"/>
        <w:numPr>
          <w:ilvl w:val="0"/>
          <w:numId w:val="21"/>
        </w:numPr>
        <w:tabs>
          <w:tab w:val="clear" w:pos="1003"/>
          <w:tab w:val="num" w:pos="709"/>
        </w:tabs>
        <w:ind w:left="709" w:right="2267" w:hanging="142"/>
        <w:jc w:val="left"/>
        <w:rPr>
          <w:rFonts w:cs="Arial"/>
        </w:rPr>
      </w:pPr>
      <w:r w:rsidRPr="00903D0E">
        <w:rPr>
          <w:rFonts w:cs="Arial"/>
        </w:rPr>
        <w:t xml:space="preserve">inklusive 2 St. 1“ Füll- und Entlüftungsarmaturen; </w:t>
      </w:r>
    </w:p>
    <w:p w14:paraId="4F10C7BF" w14:textId="77777777" w:rsidR="0064375A" w:rsidRPr="00903D0E" w:rsidRDefault="0064375A" w:rsidP="002A4AD3">
      <w:pPr>
        <w:widowControl w:val="0"/>
        <w:numPr>
          <w:ilvl w:val="0"/>
          <w:numId w:val="21"/>
        </w:numPr>
        <w:tabs>
          <w:tab w:val="clear" w:pos="1003"/>
          <w:tab w:val="num" w:pos="709"/>
        </w:tabs>
        <w:ind w:left="709" w:right="2267" w:hanging="142"/>
        <w:jc w:val="left"/>
        <w:rPr>
          <w:rFonts w:cs="Arial"/>
        </w:rPr>
      </w:pPr>
      <w:r w:rsidRPr="00903D0E">
        <w:rPr>
          <w:rFonts w:cs="Arial"/>
        </w:rPr>
        <w:t>2 St. Anschlüsse zur Wärmepumpe</w:t>
      </w:r>
      <w:r w:rsidR="00DB04E0">
        <w:rPr>
          <w:rFonts w:cs="Arial"/>
        </w:rPr>
        <w:t>:</w:t>
      </w:r>
      <w:r w:rsidRPr="00903D0E">
        <w:rPr>
          <w:rFonts w:cs="Arial"/>
        </w:rPr>
        <w:t xml:space="preserve"> </w:t>
      </w:r>
      <w:r w:rsidR="00DB04E0">
        <w:rPr>
          <w:rFonts w:cs="Arial"/>
        </w:rPr>
        <w:t>Schweißstutzen aus PE-100 Vollwandrohr</w:t>
      </w:r>
      <w:r w:rsidR="000D33BD" w:rsidRPr="00903D0E">
        <w:rPr>
          <w:rFonts w:cs="Arial"/>
        </w:rPr>
        <w:t xml:space="preserve"> </w:t>
      </w:r>
      <w:r w:rsidRPr="00903D0E">
        <w:rPr>
          <w:rFonts w:cs="Arial"/>
        </w:rPr>
        <w:t>mit Absperrklappe, radial ausbaubar;</w:t>
      </w:r>
    </w:p>
    <w:p w14:paraId="51CBCF77" w14:textId="77777777" w:rsidR="0064375A" w:rsidRPr="00903D0E" w:rsidRDefault="0064375A" w:rsidP="002A4AD3">
      <w:pPr>
        <w:widowControl w:val="0"/>
        <w:numPr>
          <w:ilvl w:val="0"/>
          <w:numId w:val="21"/>
        </w:numPr>
        <w:tabs>
          <w:tab w:val="clear" w:pos="1003"/>
          <w:tab w:val="num" w:pos="709"/>
        </w:tabs>
        <w:ind w:left="709" w:right="2267" w:hanging="142"/>
        <w:jc w:val="left"/>
        <w:rPr>
          <w:rFonts w:cs="Arial"/>
        </w:rPr>
      </w:pPr>
      <w:r w:rsidRPr="00903D0E">
        <w:rPr>
          <w:rFonts w:cs="Arial"/>
        </w:rPr>
        <w:t xml:space="preserve">Kreisanschluss </w:t>
      </w:r>
      <w:r w:rsidR="00DB04E0">
        <w:rPr>
          <w:rFonts w:cs="Arial"/>
        </w:rPr>
        <w:t>Sondenvorlauf:</w:t>
      </w:r>
      <w:r w:rsidRPr="00903D0E">
        <w:rPr>
          <w:rFonts w:cs="Arial"/>
        </w:rPr>
        <w:t xml:space="preserve"> </w:t>
      </w:r>
      <w:r w:rsidR="00DB04E0">
        <w:rPr>
          <w:rFonts w:cs="Arial"/>
        </w:rPr>
        <w:t>Schweißstutzen aus PE-100 Vollwandrohr</w:t>
      </w:r>
      <w:r w:rsidRPr="00903D0E">
        <w:rPr>
          <w:rFonts w:cs="Arial"/>
        </w:rPr>
        <w:t xml:space="preserve"> mit PVC-Kugelhahn Typ 21, radial ausbaubar;</w:t>
      </w:r>
    </w:p>
    <w:p w14:paraId="12E2E359" w14:textId="77777777" w:rsidR="0064375A" w:rsidRPr="00903D0E" w:rsidRDefault="0064375A" w:rsidP="002A4AD3">
      <w:pPr>
        <w:widowControl w:val="0"/>
        <w:numPr>
          <w:ilvl w:val="0"/>
          <w:numId w:val="21"/>
        </w:numPr>
        <w:tabs>
          <w:tab w:val="clear" w:pos="1003"/>
          <w:tab w:val="num" w:pos="709"/>
        </w:tabs>
        <w:ind w:left="709" w:right="2267" w:hanging="142"/>
        <w:jc w:val="left"/>
        <w:rPr>
          <w:rFonts w:cs="Arial"/>
        </w:rPr>
      </w:pPr>
      <w:r w:rsidRPr="00903D0E">
        <w:rPr>
          <w:rFonts w:cs="Arial"/>
        </w:rPr>
        <w:t xml:space="preserve">Kreisanschluss </w:t>
      </w:r>
      <w:r w:rsidR="00DB04E0">
        <w:rPr>
          <w:rFonts w:cs="Arial"/>
        </w:rPr>
        <w:t>Sondenrücklauf:</w:t>
      </w:r>
      <w:r w:rsidRPr="00903D0E">
        <w:rPr>
          <w:rFonts w:cs="Arial"/>
        </w:rPr>
        <w:t xml:space="preserve"> </w:t>
      </w:r>
      <w:r w:rsidR="00DB04E0">
        <w:rPr>
          <w:rFonts w:cs="Arial"/>
        </w:rPr>
        <w:t>Schweißstutzen aus PE-100 Vollwandrohr</w:t>
      </w:r>
      <w:r w:rsidRPr="00903D0E">
        <w:rPr>
          <w:rFonts w:cs="Arial"/>
        </w:rPr>
        <w:t xml:space="preserve"> mit absperr- und regulierbarem Durchflussmengenmesser, radial ausbaubar;</w:t>
      </w:r>
    </w:p>
    <w:p w14:paraId="02FA5F27" w14:textId="1D7DAC39" w:rsidR="0064375A" w:rsidRPr="00FB1912" w:rsidRDefault="0064375A" w:rsidP="00FB1912">
      <w:pPr>
        <w:widowControl w:val="0"/>
        <w:numPr>
          <w:ilvl w:val="0"/>
          <w:numId w:val="21"/>
        </w:numPr>
        <w:tabs>
          <w:tab w:val="clear" w:pos="1003"/>
          <w:tab w:val="num" w:pos="709"/>
        </w:tabs>
        <w:ind w:left="709" w:right="2267" w:hanging="142"/>
        <w:jc w:val="left"/>
        <w:rPr>
          <w:rFonts w:cs="Arial"/>
        </w:rPr>
      </w:pPr>
      <w:r w:rsidRPr="00FB1912">
        <w:rPr>
          <w:rFonts w:cs="Arial"/>
        </w:rPr>
        <w:t>alle Sondenanschlüsse wasserdicht an der Schachtwand</w:t>
      </w:r>
      <w:r w:rsidR="00FB1912">
        <w:rPr>
          <w:rFonts w:cs="Arial"/>
        </w:rPr>
        <w:t xml:space="preserve"> </w:t>
      </w:r>
      <w:r w:rsidRPr="00FB1912">
        <w:rPr>
          <w:rFonts w:cs="Arial"/>
        </w:rPr>
        <w:t>angeschweißt und jeweils ca. 100 mm außen überstehend.</w:t>
      </w:r>
    </w:p>
    <w:p w14:paraId="5A210966" w14:textId="77777777" w:rsidR="0064375A" w:rsidRPr="00903D0E" w:rsidRDefault="0064375A" w:rsidP="002A4AD3">
      <w:pPr>
        <w:ind w:right="2267"/>
        <w:jc w:val="left"/>
        <w:rPr>
          <w:rFonts w:cs="Arial"/>
        </w:rPr>
      </w:pPr>
    </w:p>
    <w:p w14:paraId="40726AAB" w14:textId="77777777" w:rsidR="0064375A" w:rsidRPr="00903D0E" w:rsidRDefault="0064375A" w:rsidP="002A4AD3">
      <w:pPr>
        <w:ind w:left="567"/>
        <w:jc w:val="left"/>
        <w:rPr>
          <w:rFonts w:cs="Arial"/>
        </w:rPr>
      </w:pPr>
      <w:r w:rsidRPr="00903D0E">
        <w:rPr>
          <w:rFonts w:cs="Arial"/>
        </w:rPr>
        <w:t>Ausführung mit:</w:t>
      </w:r>
    </w:p>
    <w:p w14:paraId="00730016" w14:textId="77777777" w:rsidR="0064375A" w:rsidRPr="00903D0E" w:rsidRDefault="0064375A" w:rsidP="002A4AD3">
      <w:pPr>
        <w:ind w:left="709" w:right="2267" w:hanging="142"/>
        <w:jc w:val="left"/>
        <w:rPr>
          <w:rFonts w:cs="Arial"/>
        </w:rPr>
      </w:pPr>
      <w:r w:rsidRPr="00903D0E">
        <w:rPr>
          <w:rFonts w:cs="Arial"/>
        </w:rPr>
        <w:t>- Wärmepumpenanschluss d 110 x 10</w:t>
      </w:r>
      <w:r w:rsidR="006945DB" w:rsidRPr="00903D0E">
        <w:rPr>
          <w:rFonts w:cs="Arial"/>
        </w:rPr>
        <w:t>,0</w:t>
      </w:r>
      <w:r w:rsidRPr="00903D0E">
        <w:rPr>
          <w:rFonts w:cs="Arial"/>
        </w:rPr>
        <w:t xml:space="preserve">mm, mit Absperrklappe </w:t>
      </w:r>
    </w:p>
    <w:p w14:paraId="56D6F6ED" w14:textId="77777777" w:rsidR="0064375A" w:rsidRPr="00903D0E" w:rsidRDefault="0064375A" w:rsidP="002A4AD3">
      <w:pPr>
        <w:ind w:left="709" w:right="2267" w:hanging="142"/>
        <w:jc w:val="left"/>
        <w:rPr>
          <w:rFonts w:cs="Arial"/>
        </w:rPr>
      </w:pPr>
      <w:r w:rsidRPr="00903D0E">
        <w:rPr>
          <w:rFonts w:cs="Arial"/>
        </w:rPr>
        <w:t>- Wärmepumpenanschluss d 125 x 11,4mm, mit Absperrklappe</w:t>
      </w:r>
    </w:p>
    <w:p w14:paraId="0FCBBF03" w14:textId="77777777" w:rsidR="00AD0387" w:rsidRPr="00903D0E" w:rsidRDefault="00AD0387" w:rsidP="002A4AD3">
      <w:pPr>
        <w:ind w:left="709" w:right="2267" w:hanging="142"/>
        <w:jc w:val="left"/>
        <w:rPr>
          <w:rFonts w:cs="Arial"/>
        </w:rPr>
      </w:pPr>
      <w:r w:rsidRPr="00903D0E">
        <w:rPr>
          <w:rFonts w:cs="Arial"/>
        </w:rPr>
        <w:t xml:space="preserve">- Wärmepumpenanschluss d 140 x 12,7mm, mit Absperrklappe </w:t>
      </w:r>
    </w:p>
    <w:p w14:paraId="166B9E06" w14:textId="77777777" w:rsidR="00AD0387" w:rsidRPr="00903D0E" w:rsidRDefault="00AD0387" w:rsidP="002A4AD3">
      <w:pPr>
        <w:ind w:left="709" w:right="2267" w:hanging="142"/>
        <w:jc w:val="left"/>
        <w:rPr>
          <w:rFonts w:cs="Arial"/>
        </w:rPr>
      </w:pPr>
      <w:r w:rsidRPr="00903D0E">
        <w:rPr>
          <w:rFonts w:cs="Arial"/>
        </w:rPr>
        <w:t>- Wärmepumpenanschluss d 160 x 14,6mm, mit Absperrklappe</w:t>
      </w:r>
    </w:p>
    <w:p w14:paraId="399A0E0B" w14:textId="77777777" w:rsidR="0064375A" w:rsidRPr="00903D0E" w:rsidRDefault="0064375A" w:rsidP="002A4AD3">
      <w:pPr>
        <w:ind w:left="567"/>
        <w:jc w:val="left"/>
        <w:rPr>
          <w:rFonts w:cs="Arial"/>
        </w:rPr>
      </w:pPr>
      <w:r w:rsidRPr="00903D0E">
        <w:rPr>
          <w:rFonts w:cs="Arial"/>
        </w:rPr>
        <w:t xml:space="preserve">- Kreisanschluss d 32 x 3,0 mm </w:t>
      </w:r>
    </w:p>
    <w:p w14:paraId="661988DF" w14:textId="77777777" w:rsidR="0064375A" w:rsidRPr="00903D0E" w:rsidRDefault="0064375A" w:rsidP="002A4AD3">
      <w:pPr>
        <w:ind w:left="567"/>
        <w:jc w:val="left"/>
        <w:rPr>
          <w:rFonts w:cs="Arial"/>
        </w:rPr>
      </w:pPr>
      <w:r w:rsidRPr="00903D0E">
        <w:rPr>
          <w:rFonts w:cs="Arial"/>
        </w:rPr>
        <w:t xml:space="preserve">- Kreisanschluss d 40 x </w:t>
      </w:r>
      <w:r w:rsidR="000D33BD" w:rsidRPr="00903D0E">
        <w:rPr>
          <w:rFonts w:cs="Arial"/>
        </w:rPr>
        <w:t>4,5</w:t>
      </w:r>
      <w:r w:rsidRPr="00903D0E">
        <w:rPr>
          <w:rFonts w:cs="Arial"/>
        </w:rPr>
        <w:t xml:space="preserve"> mm </w:t>
      </w:r>
    </w:p>
    <w:p w14:paraId="7CA4BAC9" w14:textId="77777777" w:rsidR="0064375A" w:rsidRPr="00903D0E" w:rsidRDefault="0064375A" w:rsidP="002A4AD3">
      <w:pPr>
        <w:ind w:left="567"/>
        <w:jc w:val="left"/>
        <w:rPr>
          <w:rFonts w:cs="Arial"/>
        </w:rPr>
      </w:pPr>
      <w:r w:rsidRPr="00903D0E">
        <w:rPr>
          <w:rFonts w:cs="Arial"/>
        </w:rPr>
        <w:t>- Kreisanschluss d 50 x 4,6 mm</w:t>
      </w:r>
    </w:p>
    <w:p w14:paraId="569EA0D0" w14:textId="77777777" w:rsidR="0064375A" w:rsidRPr="00903D0E" w:rsidRDefault="0064375A" w:rsidP="002A4AD3">
      <w:pPr>
        <w:ind w:left="567"/>
        <w:jc w:val="left"/>
        <w:rPr>
          <w:rFonts w:cs="Arial"/>
        </w:rPr>
      </w:pPr>
    </w:p>
    <w:p w14:paraId="1E8C25B4" w14:textId="77777777" w:rsidR="0064375A" w:rsidRPr="00903D0E" w:rsidRDefault="0064375A" w:rsidP="002A4AD3">
      <w:pPr>
        <w:ind w:left="567"/>
        <w:jc w:val="left"/>
        <w:rPr>
          <w:rFonts w:cs="Arial"/>
        </w:rPr>
      </w:pPr>
      <w:r w:rsidRPr="00903D0E">
        <w:rPr>
          <w:rFonts w:cs="Arial"/>
        </w:rPr>
        <w:t>Anzahl Kreise: … St.</w:t>
      </w:r>
    </w:p>
    <w:p w14:paraId="018F3194" w14:textId="77777777" w:rsidR="0064375A" w:rsidRPr="00903D0E" w:rsidRDefault="0064375A" w:rsidP="002A4AD3">
      <w:pPr>
        <w:ind w:left="567"/>
        <w:jc w:val="left"/>
        <w:rPr>
          <w:rFonts w:cs="Arial"/>
        </w:rPr>
      </w:pPr>
      <w:r w:rsidRPr="00903D0E">
        <w:rPr>
          <w:rFonts w:cs="Arial"/>
        </w:rPr>
        <w:t xml:space="preserve">Entspricht … Duplexsonden </w:t>
      </w:r>
    </w:p>
    <w:p w14:paraId="6D6D9D4E" w14:textId="77777777" w:rsidR="0064375A" w:rsidRPr="00903D0E" w:rsidRDefault="0064375A" w:rsidP="002A4AD3">
      <w:pPr>
        <w:autoSpaceDE w:val="0"/>
        <w:autoSpaceDN w:val="0"/>
        <w:adjustRightInd w:val="0"/>
        <w:ind w:left="567"/>
        <w:jc w:val="left"/>
        <w:rPr>
          <w:rFonts w:cs="Arial"/>
        </w:rPr>
      </w:pPr>
      <w:r w:rsidRPr="00903D0E">
        <w:rPr>
          <w:rFonts w:cs="Arial"/>
        </w:rPr>
        <w:t>Gesamtvolumenstrom: ………m</w:t>
      </w:r>
      <w:r w:rsidRPr="00903D0E">
        <w:rPr>
          <w:rFonts w:cs="Arial"/>
          <w:vertAlign w:val="superscript"/>
        </w:rPr>
        <w:t>3</w:t>
      </w:r>
      <w:r w:rsidRPr="00903D0E">
        <w:rPr>
          <w:rFonts w:cs="Arial"/>
        </w:rPr>
        <w:t>/h</w:t>
      </w:r>
    </w:p>
    <w:p w14:paraId="2138AF6D" w14:textId="77777777" w:rsidR="0064375A" w:rsidRPr="00903D0E" w:rsidRDefault="0064375A" w:rsidP="002A4AD3">
      <w:pPr>
        <w:ind w:left="709" w:right="2267" w:hanging="142"/>
        <w:jc w:val="left"/>
        <w:rPr>
          <w:rFonts w:cs="Arial"/>
        </w:rPr>
      </w:pPr>
    </w:p>
    <w:p w14:paraId="16AEB1CE" w14:textId="77777777" w:rsidR="0064375A" w:rsidRPr="00903D0E" w:rsidRDefault="0064375A" w:rsidP="002A4AD3">
      <w:pPr>
        <w:ind w:left="709" w:right="2267" w:hanging="142"/>
        <w:jc w:val="left"/>
        <w:rPr>
          <w:rFonts w:cs="Arial"/>
        </w:rPr>
      </w:pPr>
      <w:r w:rsidRPr="00903D0E">
        <w:rPr>
          <w:rFonts w:cs="Arial"/>
        </w:rPr>
        <w:t xml:space="preserve">Schachthöhe in mm: </w:t>
      </w:r>
      <w:r w:rsidR="00AD0387" w:rsidRPr="00903D0E">
        <w:rPr>
          <w:rFonts w:cs="Arial"/>
        </w:rPr>
        <w:t>1700-1850</w:t>
      </w:r>
      <w:r w:rsidRPr="00903D0E">
        <w:rPr>
          <w:rFonts w:cs="Arial"/>
        </w:rPr>
        <w:t xml:space="preserve"> </w:t>
      </w:r>
    </w:p>
    <w:p w14:paraId="46E7F112" w14:textId="77777777" w:rsidR="0064375A" w:rsidRPr="00903D0E" w:rsidRDefault="0064375A" w:rsidP="002A4AD3">
      <w:pPr>
        <w:ind w:left="709" w:right="2267" w:hanging="142"/>
        <w:jc w:val="left"/>
        <w:rPr>
          <w:rFonts w:cs="Arial"/>
        </w:rPr>
      </w:pPr>
      <w:r w:rsidRPr="00903D0E">
        <w:rPr>
          <w:rFonts w:cs="Arial"/>
        </w:rPr>
        <w:t>Durchmesser in mm: 1</w:t>
      </w:r>
      <w:r w:rsidR="00AD0387" w:rsidRPr="00903D0E">
        <w:rPr>
          <w:rFonts w:cs="Arial"/>
        </w:rPr>
        <w:t>5</w:t>
      </w:r>
      <w:r w:rsidRPr="00903D0E">
        <w:rPr>
          <w:rFonts w:cs="Arial"/>
        </w:rPr>
        <w:t xml:space="preserve">00 </w:t>
      </w:r>
    </w:p>
    <w:p w14:paraId="4B181315" w14:textId="77777777" w:rsidR="0064375A" w:rsidRPr="00903D0E" w:rsidRDefault="0064375A" w:rsidP="002A4AD3">
      <w:pPr>
        <w:jc w:val="left"/>
        <w:rPr>
          <w:rFonts w:cs="Arial"/>
        </w:rPr>
      </w:pPr>
    </w:p>
    <w:p w14:paraId="0362318B" w14:textId="77777777" w:rsidR="0064375A" w:rsidRPr="00903D0E" w:rsidRDefault="0064375A" w:rsidP="002A4AD3">
      <w:pPr>
        <w:ind w:left="709" w:right="2267" w:hanging="142"/>
        <w:jc w:val="left"/>
        <w:rPr>
          <w:rFonts w:cs="Arial"/>
        </w:rPr>
      </w:pPr>
      <w:r w:rsidRPr="00903D0E">
        <w:rPr>
          <w:rFonts w:cs="Arial"/>
        </w:rPr>
        <w:t>Optional:</w:t>
      </w:r>
    </w:p>
    <w:p w14:paraId="691342C3" w14:textId="77777777" w:rsidR="0064375A" w:rsidRPr="00903D0E" w:rsidRDefault="0064375A" w:rsidP="002A4AD3">
      <w:pPr>
        <w:ind w:left="709" w:right="2267" w:hanging="142"/>
        <w:jc w:val="left"/>
        <w:rPr>
          <w:rFonts w:cs="Arial"/>
        </w:rPr>
      </w:pPr>
      <w:r w:rsidRPr="00903D0E">
        <w:rPr>
          <w:rFonts w:cs="Arial"/>
        </w:rPr>
        <w:t>Ausrüstung je Verteilerstamm:</w:t>
      </w:r>
    </w:p>
    <w:p w14:paraId="22F5258F" w14:textId="77777777" w:rsidR="0064375A" w:rsidRPr="00903D0E" w:rsidRDefault="0064375A" w:rsidP="002A4AD3">
      <w:pPr>
        <w:numPr>
          <w:ilvl w:val="0"/>
          <w:numId w:val="19"/>
        </w:numPr>
        <w:tabs>
          <w:tab w:val="clear" w:pos="1069"/>
        </w:tabs>
        <w:ind w:left="709" w:right="2267" w:hanging="142"/>
        <w:jc w:val="left"/>
        <w:rPr>
          <w:rFonts w:cs="Arial"/>
        </w:rPr>
      </w:pPr>
      <w:r w:rsidRPr="00903D0E">
        <w:rPr>
          <w:rFonts w:cs="Arial"/>
        </w:rPr>
        <w:t xml:space="preserve">1 St. Manometer 0 - 6 bar, </w:t>
      </w:r>
    </w:p>
    <w:p w14:paraId="31AE95F3" w14:textId="77777777" w:rsidR="0064375A" w:rsidRPr="00903D0E" w:rsidRDefault="0064375A" w:rsidP="002A4AD3">
      <w:pPr>
        <w:numPr>
          <w:ilvl w:val="0"/>
          <w:numId w:val="19"/>
        </w:numPr>
        <w:tabs>
          <w:tab w:val="clear" w:pos="1069"/>
        </w:tabs>
        <w:ind w:left="709" w:right="2267" w:hanging="142"/>
        <w:jc w:val="left"/>
        <w:rPr>
          <w:rFonts w:cs="Arial"/>
        </w:rPr>
      </w:pPr>
      <w:r w:rsidRPr="00903D0E">
        <w:rPr>
          <w:rFonts w:cs="Arial"/>
        </w:rPr>
        <w:t>1 St. Thermometer -20/+60°</w:t>
      </w:r>
      <w:r w:rsidR="000D33BD" w:rsidRPr="00903D0E">
        <w:rPr>
          <w:rFonts w:cs="Arial"/>
        </w:rPr>
        <w:t>C</w:t>
      </w:r>
      <w:r w:rsidRPr="00903D0E">
        <w:rPr>
          <w:rFonts w:cs="Arial"/>
        </w:rPr>
        <w:t xml:space="preserve"> inkl. Schutzrohr</w:t>
      </w:r>
    </w:p>
    <w:p w14:paraId="11BB4B32" w14:textId="77777777" w:rsidR="0064375A" w:rsidRPr="00903D0E" w:rsidRDefault="0064375A" w:rsidP="002A4AD3">
      <w:pPr>
        <w:tabs>
          <w:tab w:val="num" w:pos="176"/>
        </w:tabs>
        <w:ind w:left="709" w:right="2267" w:hanging="142"/>
        <w:jc w:val="left"/>
        <w:rPr>
          <w:rFonts w:cs="Arial"/>
        </w:rPr>
      </w:pPr>
    </w:p>
    <w:p w14:paraId="59406E51" w14:textId="77777777" w:rsidR="00412A88" w:rsidRPr="00903D0E" w:rsidRDefault="00412A88" w:rsidP="002A4AD3">
      <w:pPr>
        <w:tabs>
          <w:tab w:val="left" w:pos="6804"/>
          <w:tab w:val="right" w:leader="dot" w:pos="7797"/>
          <w:tab w:val="left" w:pos="8080"/>
          <w:tab w:val="right" w:leader="dot" w:pos="9071"/>
        </w:tabs>
        <w:ind w:left="567"/>
        <w:jc w:val="left"/>
        <w:rPr>
          <w:rFonts w:cs="Arial"/>
        </w:rPr>
      </w:pPr>
      <w:r w:rsidRPr="00903D0E">
        <w:rPr>
          <w:rFonts w:cs="Arial"/>
        </w:rPr>
        <w:t>Anzahl:  …  Stück</w:t>
      </w:r>
      <w:r w:rsidRPr="00903D0E">
        <w:rPr>
          <w:rFonts w:cs="Arial"/>
        </w:rPr>
        <w:tab/>
      </w:r>
      <w:r w:rsidRPr="00903D0E">
        <w:rPr>
          <w:rFonts w:cs="Arial"/>
        </w:rPr>
        <w:tab/>
      </w:r>
      <w:r w:rsidRPr="00903D0E">
        <w:rPr>
          <w:rFonts w:cs="Arial"/>
        </w:rPr>
        <w:tab/>
      </w:r>
      <w:r w:rsidRPr="00903D0E">
        <w:rPr>
          <w:rFonts w:cs="Arial"/>
        </w:rPr>
        <w:tab/>
      </w:r>
    </w:p>
    <w:p w14:paraId="17D4F943" w14:textId="475A8C1C" w:rsidR="00B24976" w:rsidRDefault="00B24976">
      <w:pPr>
        <w:jc w:val="left"/>
        <w:rPr>
          <w:rFonts w:cs="Arial"/>
        </w:rPr>
      </w:pPr>
      <w:r>
        <w:rPr>
          <w:rFonts w:cs="Arial"/>
        </w:rPr>
        <w:br w:type="page"/>
      </w:r>
    </w:p>
    <w:p w14:paraId="50C89D13" w14:textId="77777777" w:rsidR="00E65F82" w:rsidRDefault="00E65F82" w:rsidP="00E65F82">
      <w:pPr>
        <w:tabs>
          <w:tab w:val="num" w:pos="176"/>
        </w:tabs>
        <w:ind w:left="709" w:right="2267" w:hanging="142"/>
        <w:jc w:val="left"/>
        <w:rPr>
          <w:rFonts w:cs="Arial"/>
        </w:rPr>
      </w:pPr>
      <w:r>
        <w:rPr>
          <w:rFonts w:cs="Arial"/>
        </w:rPr>
        <w:lastRenderedPageBreak/>
        <w:t>Alternativ:</w:t>
      </w:r>
    </w:p>
    <w:p w14:paraId="3B3ECE53" w14:textId="4985568F" w:rsidR="00E65F82" w:rsidRDefault="00E65F82" w:rsidP="00E65F82">
      <w:pPr>
        <w:tabs>
          <w:tab w:val="num" w:pos="176"/>
        </w:tabs>
        <w:ind w:left="709" w:right="2267" w:hanging="142"/>
        <w:jc w:val="left"/>
        <w:rPr>
          <w:rFonts w:cs="Arial"/>
        </w:rPr>
      </w:pPr>
      <w:r>
        <w:rPr>
          <w:rFonts w:cs="Arial"/>
        </w:rPr>
        <w:t>Schacht wie vorher, jedoch mit</w:t>
      </w:r>
    </w:p>
    <w:p w14:paraId="737E199F" w14:textId="1B56789A" w:rsidR="00E65F82" w:rsidRDefault="00E65F82" w:rsidP="00E65F82">
      <w:pPr>
        <w:tabs>
          <w:tab w:val="num" w:pos="176"/>
        </w:tabs>
        <w:ind w:left="709" w:right="2267" w:hanging="142"/>
        <w:jc w:val="left"/>
        <w:rPr>
          <w:rFonts w:cs="Arial"/>
        </w:rPr>
      </w:pPr>
      <w:r>
        <w:rPr>
          <w:rFonts w:cs="Arial"/>
        </w:rPr>
        <w:t>Schachtabdeckung aus Guss DN 600</w:t>
      </w:r>
      <w:r w:rsidR="00FB1912">
        <w:rPr>
          <w:rFonts w:cs="Arial"/>
        </w:rPr>
        <w:t>,</w:t>
      </w:r>
    </w:p>
    <w:p w14:paraId="47A9CFF0" w14:textId="5F5D7ED0" w:rsidR="00E65F82" w:rsidRDefault="00E65F82" w:rsidP="00E65F82">
      <w:pPr>
        <w:tabs>
          <w:tab w:val="num" w:pos="176"/>
        </w:tabs>
        <w:ind w:left="709" w:right="2267" w:hanging="142"/>
        <w:jc w:val="left"/>
        <w:rPr>
          <w:rFonts w:cs="Arial"/>
        </w:rPr>
      </w:pPr>
      <w:r>
        <w:rPr>
          <w:rFonts w:cs="Arial"/>
        </w:rPr>
        <w:t>Lastklasse B 125 nach DIN EN 124 / DIN 1229, Prüfkraft 12,5 t,</w:t>
      </w:r>
    </w:p>
    <w:p w14:paraId="706A84DB" w14:textId="77777777" w:rsidR="00FB1912" w:rsidRPr="004C402A" w:rsidRDefault="00FB1912" w:rsidP="00FB1912">
      <w:pPr>
        <w:tabs>
          <w:tab w:val="num" w:pos="176"/>
        </w:tabs>
        <w:ind w:left="709" w:right="2267" w:hanging="142"/>
        <w:jc w:val="left"/>
        <w:rPr>
          <w:rFonts w:cs="Arial"/>
        </w:rPr>
      </w:pPr>
      <w:r w:rsidRPr="004C402A">
        <w:rPr>
          <w:rFonts w:cs="Arial"/>
        </w:rPr>
        <w:t>tagwasserdicht mit Verriegelung.</w:t>
      </w:r>
    </w:p>
    <w:p w14:paraId="20D6EDB9" w14:textId="77777777" w:rsidR="00FB1912" w:rsidRDefault="00FB1912" w:rsidP="00E65F82">
      <w:pPr>
        <w:tabs>
          <w:tab w:val="num" w:pos="176"/>
        </w:tabs>
        <w:ind w:left="709" w:right="2267" w:hanging="142"/>
        <w:jc w:val="left"/>
        <w:rPr>
          <w:rFonts w:cs="Arial"/>
        </w:rPr>
      </w:pPr>
    </w:p>
    <w:p w14:paraId="589B08AC" w14:textId="77777777" w:rsidR="00E65F82" w:rsidRDefault="00E65F82" w:rsidP="00E65F82">
      <w:pPr>
        <w:tabs>
          <w:tab w:val="left" w:pos="6804"/>
          <w:tab w:val="right" w:leader="dot" w:pos="7797"/>
          <w:tab w:val="left" w:pos="8080"/>
          <w:tab w:val="right" w:leader="dot" w:pos="9071"/>
        </w:tabs>
        <w:ind w:left="567"/>
        <w:jc w:val="left"/>
        <w:rPr>
          <w:rFonts w:cs="Arial"/>
        </w:rPr>
      </w:pPr>
    </w:p>
    <w:p w14:paraId="4EA88A32" w14:textId="77777777" w:rsidR="00E65F82" w:rsidRDefault="00E65F82" w:rsidP="00E65F82">
      <w:pPr>
        <w:tabs>
          <w:tab w:val="left" w:pos="6804"/>
          <w:tab w:val="right" w:leader="dot" w:pos="7797"/>
          <w:tab w:val="left" w:pos="8080"/>
          <w:tab w:val="right" w:leader="dot" w:pos="9071"/>
        </w:tabs>
        <w:ind w:left="567"/>
        <w:jc w:val="left"/>
        <w:rPr>
          <w:rFonts w:cs="Arial"/>
        </w:rPr>
      </w:pPr>
      <w:r>
        <w:rPr>
          <w:rFonts w:cs="Arial"/>
        </w:rPr>
        <w:t>Anzahl: ........ St.</w:t>
      </w:r>
      <w:r>
        <w:rPr>
          <w:rFonts w:cs="Arial"/>
        </w:rPr>
        <w:tab/>
      </w:r>
      <w:r>
        <w:rPr>
          <w:rFonts w:cs="Arial"/>
        </w:rPr>
        <w:tab/>
      </w:r>
      <w:r>
        <w:rPr>
          <w:rFonts w:cs="Arial"/>
          <w14:shadow w14:blurRad="50800" w14:dist="38100" w14:dir="2700000" w14:sx="100000" w14:sy="100000" w14:kx="0" w14:ky="0" w14:algn="tl">
            <w14:srgbClr w14:val="000000">
              <w14:alpha w14:val="60000"/>
            </w14:srgbClr>
          </w14:shadow>
        </w:rPr>
        <w:tab/>
      </w:r>
      <w:r>
        <w:rPr>
          <w:rFonts w:cs="Arial"/>
        </w:rPr>
        <w:tab/>
      </w:r>
    </w:p>
    <w:p w14:paraId="32CA8698" w14:textId="77777777" w:rsidR="00E65F82" w:rsidRDefault="00E65F82" w:rsidP="00E65F82">
      <w:pPr>
        <w:tabs>
          <w:tab w:val="num" w:pos="176"/>
        </w:tabs>
        <w:ind w:left="709" w:right="2267" w:hanging="142"/>
        <w:jc w:val="left"/>
        <w:rPr>
          <w:rFonts w:cs="Arial"/>
        </w:rPr>
      </w:pPr>
    </w:p>
    <w:p w14:paraId="1E9A3450" w14:textId="77777777" w:rsidR="00E65F82" w:rsidRDefault="00E65F82" w:rsidP="00E65F82">
      <w:pPr>
        <w:tabs>
          <w:tab w:val="num" w:pos="176"/>
        </w:tabs>
        <w:ind w:left="709" w:right="2267" w:hanging="142"/>
        <w:jc w:val="left"/>
        <w:rPr>
          <w:rFonts w:cs="Arial"/>
        </w:rPr>
      </w:pPr>
    </w:p>
    <w:p w14:paraId="1CD5924B" w14:textId="77777777" w:rsidR="00E65F82" w:rsidRDefault="00E65F82" w:rsidP="00E65F82">
      <w:pPr>
        <w:tabs>
          <w:tab w:val="num" w:pos="176"/>
        </w:tabs>
        <w:ind w:left="709" w:right="2267" w:hanging="142"/>
        <w:jc w:val="left"/>
        <w:rPr>
          <w:rFonts w:cs="Arial"/>
        </w:rPr>
      </w:pPr>
      <w:r>
        <w:rPr>
          <w:rFonts w:cs="Arial"/>
        </w:rPr>
        <w:t>Alternativ:</w:t>
      </w:r>
    </w:p>
    <w:p w14:paraId="485A07AF" w14:textId="3FAF9240" w:rsidR="00E65F82" w:rsidRDefault="00E65F82" w:rsidP="00E65F82">
      <w:pPr>
        <w:tabs>
          <w:tab w:val="num" w:pos="176"/>
        </w:tabs>
        <w:ind w:left="709" w:right="2267" w:hanging="142"/>
        <w:jc w:val="left"/>
        <w:rPr>
          <w:rFonts w:cs="Arial"/>
        </w:rPr>
      </w:pPr>
      <w:r>
        <w:rPr>
          <w:rFonts w:cs="Arial"/>
        </w:rPr>
        <w:t>Schacht wie vorher, jedoch mit</w:t>
      </w:r>
    </w:p>
    <w:p w14:paraId="40E5A681" w14:textId="1F0EB011" w:rsidR="00E65F82" w:rsidRDefault="00E65F82" w:rsidP="00E65F82">
      <w:pPr>
        <w:tabs>
          <w:tab w:val="num" w:pos="176"/>
        </w:tabs>
        <w:ind w:left="709" w:right="2267" w:hanging="142"/>
        <w:jc w:val="left"/>
        <w:rPr>
          <w:rFonts w:cs="Arial"/>
        </w:rPr>
      </w:pPr>
      <w:r>
        <w:rPr>
          <w:rFonts w:cs="Arial"/>
        </w:rPr>
        <w:t>Schachtabdeckung aus Guss DN 600</w:t>
      </w:r>
      <w:r w:rsidR="00FB1912">
        <w:rPr>
          <w:rFonts w:cs="Arial"/>
        </w:rPr>
        <w:t>,</w:t>
      </w:r>
    </w:p>
    <w:p w14:paraId="45318C36" w14:textId="7FAAFDA8" w:rsidR="00E65F82" w:rsidRDefault="00E65F82" w:rsidP="00E65F82">
      <w:pPr>
        <w:tabs>
          <w:tab w:val="num" w:pos="176"/>
        </w:tabs>
        <w:ind w:left="709" w:right="2267" w:hanging="142"/>
        <w:jc w:val="left"/>
        <w:rPr>
          <w:rFonts w:cs="Arial"/>
        </w:rPr>
      </w:pPr>
      <w:r>
        <w:rPr>
          <w:rFonts w:cs="Arial"/>
        </w:rPr>
        <w:t>Lastklasse D 400 nach DIN EN 124 / DIN 1229, Prüfkraft 40,0 t,</w:t>
      </w:r>
    </w:p>
    <w:p w14:paraId="5CFFAC52" w14:textId="77777777" w:rsidR="00FB1912" w:rsidRPr="004C402A" w:rsidRDefault="00FB1912" w:rsidP="00FB1912">
      <w:pPr>
        <w:tabs>
          <w:tab w:val="num" w:pos="176"/>
        </w:tabs>
        <w:ind w:left="709" w:right="2267" w:hanging="142"/>
        <w:jc w:val="left"/>
        <w:rPr>
          <w:rFonts w:cs="Arial"/>
        </w:rPr>
      </w:pPr>
      <w:r w:rsidRPr="004C402A">
        <w:rPr>
          <w:rFonts w:cs="Arial"/>
        </w:rPr>
        <w:t>tagwasserdicht mit Verriegelung.</w:t>
      </w:r>
    </w:p>
    <w:p w14:paraId="5DD20466" w14:textId="77777777" w:rsidR="00FB1912" w:rsidRDefault="00FB1912" w:rsidP="00E65F82">
      <w:pPr>
        <w:tabs>
          <w:tab w:val="num" w:pos="176"/>
        </w:tabs>
        <w:ind w:left="709" w:right="2267" w:hanging="142"/>
        <w:jc w:val="left"/>
        <w:rPr>
          <w:rFonts w:cs="Arial"/>
        </w:rPr>
      </w:pPr>
    </w:p>
    <w:p w14:paraId="18DCDC4B" w14:textId="77777777" w:rsidR="00E65F82" w:rsidRDefault="00E65F82" w:rsidP="00E65F82">
      <w:pPr>
        <w:tabs>
          <w:tab w:val="left" w:pos="6804"/>
          <w:tab w:val="right" w:leader="dot" w:pos="7797"/>
          <w:tab w:val="left" w:pos="8080"/>
          <w:tab w:val="right" w:leader="dot" w:pos="9071"/>
        </w:tabs>
        <w:ind w:left="567"/>
        <w:jc w:val="left"/>
        <w:rPr>
          <w:rFonts w:cs="Arial"/>
        </w:rPr>
      </w:pPr>
    </w:p>
    <w:p w14:paraId="6BFBF991" w14:textId="77777777" w:rsidR="00E65F82" w:rsidRDefault="00E65F82" w:rsidP="00E65F82">
      <w:pPr>
        <w:tabs>
          <w:tab w:val="left" w:pos="6804"/>
          <w:tab w:val="right" w:leader="dot" w:pos="7797"/>
          <w:tab w:val="left" w:pos="8080"/>
          <w:tab w:val="right" w:leader="dot" w:pos="9071"/>
        </w:tabs>
        <w:ind w:left="567"/>
        <w:jc w:val="left"/>
        <w:rPr>
          <w:rFonts w:cs="Arial"/>
        </w:rPr>
      </w:pPr>
      <w:r>
        <w:rPr>
          <w:rFonts w:cs="Arial"/>
        </w:rPr>
        <w:t>Anzahl: ........ St.</w:t>
      </w:r>
      <w:r>
        <w:rPr>
          <w:rFonts w:cs="Arial"/>
        </w:rPr>
        <w:tab/>
      </w:r>
      <w:r>
        <w:rPr>
          <w:rFonts w:cs="Arial"/>
        </w:rPr>
        <w:tab/>
      </w:r>
      <w:r>
        <w:rPr>
          <w:rFonts w:cs="Arial"/>
          <w14:shadow w14:blurRad="50800" w14:dist="38100" w14:dir="2700000" w14:sx="100000" w14:sy="100000" w14:kx="0" w14:ky="0" w14:algn="tl">
            <w14:srgbClr w14:val="000000">
              <w14:alpha w14:val="60000"/>
            </w14:srgbClr>
          </w14:shadow>
        </w:rPr>
        <w:tab/>
      </w:r>
      <w:r>
        <w:rPr>
          <w:rFonts w:cs="Arial"/>
        </w:rPr>
        <w:tab/>
      </w:r>
    </w:p>
    <w:p w14:paraId="508C3FB0" w14:textId="77777777" w:rsidR="00E65F82" w:rsidRDefault="00E65F82" w:rsidP="002A4AD3">
      <w:pPr>
        <w:tabs>
          <w:tab w:val="num" w:pos="176"/>
        </w:tabs>
        <w:ind w:left="709" w:right="2267" w:hanging="142"/>
        <w:jc w:val="left"/>
        <w:rPr>
          <w:rFonts w:cs="Arial"/>
        </w:rPr>
      </w:pPr>
    </w:p>
    <w:p w14:paraId="13B4B926" w14:textId="77777777" w:rsidR="00E65F82" w:rsidRDefault="00E65F82" w:rsidP="002A4AD3">
      <w:pPr>
        <w:tabs>
          <w:tab w:val="num" w:pos="176"/>
        </w:tabs>
        <w:ind w:left="709" w:right="2267" w:hanging="142"/>
        <w:jc w:val="left"/>
        <w:rPr>
          <w:rFonts w:cs="Arial"/>
        </w:rPr>
      </w:pPr>
    </w:p>
    <w:p w14:paraId="606B3F07" w14:textId="2F741775" w:rsidR="0064375A" w:rsidRPr="00903D0E" w:rsidRDefault="0064375A" w:rsidP="002A4AD3">
      <w:pPr>
        <w:tabs>
          <w:tab w:val="num" w:pos="176"/>
        </w:tabs>
        <w:ind w:left="709" w:right="2267" w:hanging="142"/>
        <w:jc w:val="left"/>
        <w:rPr>
          <w:rFonts w:cs="Arial"/>
        </w:rPr>
      </w:pPr>
      <w:r w:rsidRPr="00903D0E">
        <w:rPr>
          <w:rFonts w:cs="Arial"/>
        </w:rPr>
        <w:t>Alternativ:</w:t>
      </w:r>
    </w:p>
    <w:p w14:paraId="0D5DD885" w14:textId="7A7F9C9F" w:rsidR="0064375A" w:rsidRPr="00903D0E" w:rsidRDefault="0064375A" w:rsidP="002A4AD3">
      <w:pPr>
        <w:tabs>
          <w:tab w:val="num" w:pos="176"/>
        </w:tabs>
        <w:ind w:left="709" w:right="2267" w:hanging="142"/>
        <w:jc w:val="left"/>
        <w:rPr>
          <w:rFonts w:cs="Arial"/>
        </w:rPr>
      </w:pPr>
      <w:r w:rsidRPr="00903D0E">
        <w:rPr>
          <w:rFonts w:cs="Arial"/>
        </w:rPr>
        <w:t>Schacht wie vor</w:t>
      </w:r>
      <w:r w:rsidR="00FB1912">
        <w:rPr>
          <w:rFonts w:cs="Arial"/>
        </w:rPr>
        <w:t>her</w:t>
      </w:r>
      <w:r w:rsidRPr="00903D0E">
        <w:rPr>
          <w:rFonts w:cs="Arial"/>
        </w:rPr>
        <w:t xml:space="preserve">, jedoch mit Strangregulierventil </w:t>
      </w:r>
    </w:p>
    <w:p w14:paraId="64482C26" w14:textId="77777777" w:rsidR="0064375A" w:rsidRPr="00903D0E" w:rsidRDefault="0064375A" w:rsidP="002A4AD3">
      <w:pPr>
        <w:tabs>
          <w:tab w:val="num" w:pos="176"/>
        </w:tabs>
        <w:ind w:left="709" w:right="2267" w:hanging="142"/>
        <w:jc w:val="left"/>
        <w:rPr>
          <w:rFonts w:cs="Arial"/>
        </w:rPr>
      </w:pPr>
      <w:r w:rsidRPr="00903D0E">
        <w:rPr>
          <w:rFonts w:cs="Arial"/>
        </w:rPr>
        <w:t xml:space="preserve">Hydrocontrol </w:t>
      </w:r>
      <w:r w:rsidR="00153C0E" w:rsidRPr="00903D0E">
        <w:rPr>
          <w:rFonts w:cs="Arial"/>
        </w:rPr>
        <w:t xml:space="preserve">mit Messventilen </w:t>
      </w:r>
      <w:r w:rsidRPr="00903D0E">
        <w:rPr>
          <w:rFonts w:cs="Arial"/>
        </w:rPr>
        <w:t>im Sondenrücklauf</w:t>
      </w:r>
    </w:p>
    <w:p w14:paraId="3FD292BC" w14:textId="77777777" w:rsidR="0064375A" w:rsidRPr="00903D0E" w:rsidRDefault="0064375A" w:rsidP="002A4AD3">
      <w:pPr>
        <w:tabs>
          <w:tab w:val="left" w:pos="6804"/>
          <w:tab w:val="right" w:leader="dot" w:pos="7797"/>
          <w:tab w:val="left" w:pos="8080"/>
          <w:tab w:val="right" w:leader="dot" w:pos="9071"/>
        </w:tabs>
        <w:ind w:left="567"/>
        <w:jc w:val="left"/>
        <w:rPr>
          <w:rFonts w:cs="Arial"/>
        </w:rPr>
      </w:pPr>
    </w:p>
    <w:p w14:paraId="0C54037A" w14:textId="77777777" w:rsidR="0064375A" w:rsidRPr="00903D0E" w:rsidRDefault="0064375A" w:rsidP="002A4AD3">
      <w:pPr>
        <w:tabs>
          <w:tab w:val="left" w:pos="6804"/>
          <w:tab w:val="right" w:leader="dot" w:pos="7797"/>
          <w:tab w:val="left" w:pos="8080"/>
          <w:tab w:val="right" w:leader="dot" w:pos="9071"/>
        </w:tabs>
        <w:ind w:left="567"/>
        <w:jc w:val="left"/>
        <w:rPr>
          <w:rFonts w:cs="Arial"/>
        </w:rPr>
      </w:pPr>
      <w:r w:rsidRPr="00903D0E">
        <w:rPr>
          <w:rFonts w:cs="Arial"/>
        </w:rPr>
        <w:t>Anzahl:  …  Stück</w:t>
      </w:r>
      <w:r w:rsidRPr="00903D0E">
        <w:rPr>
          <w:rFonts w:cs="Arial"/>
        </w:rPr>
        <w:tab/>
      </w:r>
      <w:r w:rsidRPr="00903D0E">
        <w:rPr>
          <w:rFonts w:cs="Arial"/>
        </w:rPr>
        <w:tab/>
      </w:r>
      <w:r w:rsidRPr="00903D0E">
        <w:rPr>
          <w:rFonts w:cs="Arial"/>
        </w:rPr>
        <w:tab/>
      </w:r>
      <w:r w:rsidRPr="00903D0E">
        <w:rPr>
          <w:rFonts w:cs="Arial"/>
        </w:rPr>
        <w:tab/>
      </w:r>
    </w:p>
    <w:p w14:paraId="0E16163F" w14:textId="77777777" w:rsidR="0064375A" w:rsidRPr="00903D0E" w:rsidRDefault="0064375A" w:rsidP="002A4AD3">
      <w:pPr>
        <w:ind w:left="709" w:right="2267" w:hanging="142"/>
        <w:jc w:val="left"/>
        <w:rPr>
          <w:rFonts w:cs="Arial"/>
        </w:rPr>
      </w:pPr>
    </w:p>
    <w:p w14:paraId="006027D6" w14:textId="77777777" w:rsidR="003B1024" w:rsidRPr="00903D0E" w:rsidRDefault="003B1024" w:rsidP="002A4AD3">
      <w:pPr>
        <w:tabs>
          <w:tab w:val="left" w:pos="3261"/>
        </w:tabs>
        <w:ind w:left="851" w:right="2267" w:hanging="851"/>
        <w:jc w:val="left"/>
        <w:rPr>
          <w:rFonts w:cs="Arial"/>
        </w:rPr>
      </w:pPr>
    </w:p>
    <w:p w14:paraId="03E4F205" w14:textId="77777777" w:rsidR="003B1024" w:rsidRPr="00903D0E" w:rsidRDefault="003B1024" w:rsidP="002A4AD3">
      <w:pPr>
        <w:tabs>
          <w:tab w:val="left" w:pos="3261"/>
        </w:tabs>
        <w:ind w:left="851" w:right="2267" w:hanging="851"/>
        <w:jc w:val="left"/>
        <w:rPr>
          <w:rFonts w:cs="Arial"/>
        </w:rPr>
      </w:pPr>
    </w:p>
    <w:p w14:paraId="012562EB" w14:textId="77777777" w:rsidR="00B63C19" w:rsidRPr="00903D0E" w:rsidRDefault="00B63C19" w:rsidP="002A4AD3">
      <w:pPr>
        <w:tabs>
          <w:tab w:val="left" w:pos="3261"/>
        </w:tabs>
        <w:ind w:left="851" w:right="2267" w:hanging="851"/>
        <w:jc w:val="left"/>
        <w:rPr>
          <w:rFonts w:cs="Arial"/>
        </w:rPr>
      </w:pPr>
      <w:r w:rsidRPr="00903D0E">
        <w:rPr>
          <w:rFonts w:cs="Arial"/>
        </w:rPr>
        <w:t>Alle Positionen Liefernachweis:</w:t>
      </w:r>
      <w:r w:rsidRPr="00903D0E">
        <w:rPr>
          <w:rFonts w:cs="Arial"/>
        </w:rPr>
        <w:tab/>
        <w:t xml:space="preserve">Frank GmbH </w:t>
      </w:r>
    </w:p>
    <w:p w14:paraId="12507C98" w14:textId="77777777" w:rsidR="00B63C19" w:rsidRPr="00903D0E" w:rsidRDefault="00B63C19" w:rsidP="002A4AD3">
      <w:pPr>
        <w:tabs>
          <w:tab w:val="left" w:pos="3261"/>
          <w:tab w:val="left" w:pos="3544"/>
        </w:tabs>
        <w:ind w:left="851" w:right="2267"/>
        <w:jc w:val="left"/>
        <w:rPr>
          <w:rFonts w:cs="Arial"/>
        </w:rPr>
      </w:pPr>
      <w:r w:rsidRPr="00903D0E">
        <w:rPr>
          <w:rFonts w:cs="Arial"/>
        </w:rPr>
        <w:tab/>
        <w:t>Starkenburgstraße 1</w:t>
      </w:r>
    </w:p>
    <w:p w14:paraId="34C88EC2" w14:textId="77777777" w:rsidR="00B63C19" w:rsidRPr="00903D0E" w:rsidRDefault="00B63C19" w:rsidP="002A4AD3">
      <w:pPr>
        <w:tabs>
          <w:tab w:val="left" w:pos="3261"/>
          <w:tab w:val="left" w:pos="3544"/>
        </w:tabs>
        <w:ind w:left="851" w:right="2267"/>
        <w:jc w:val="left"/>
        <w:rPr>
          <w:rFonts w:cs="Arial"/>
        </w:rPr>
      </w:pPr>
      <w:r w:rsidRPr="00903D0E">
        <w:rPr>
          <w:rFonts w:cs="Arial"/>
        </w:rPr>
        <w:tab/>
        <w:t>64546 Mörfelden-Walldorf</w:t>
      </w:r>
    </w:p>
    <w:p w14:paraId="0D1967ED" w14:textId="77777777" w:rsidR="00B63C19" w:rsidRPr="00903D0E" w:rsidRDefault="00B63C19" w:rsidP="002A4AD3">
      <w:pPr>
        <w:tabs>
          <w:tab w:val="left" w:pos="3261"/>
          <w:tab w:val="left" w:pos="3544"/>
        </w:tabs>
        <w:ind w:left="851" w:right="2267"/>
        <w:jc w:val="left"/>
        <w:rPr>
          <w:rFonts w:cs="Arial"/>
        </w:rPr>
      </w:pPr>
      <w:r w:rsidRPr="00903D0E">
        <w:rPr>
          <w:rFonts w:cs="Arial"/>
        </w:rPr>
        <w:tab/>
        <w:t>Tel. 06105 4085-0</w:t>
      </w:r>
    </w:p>
    <w:p w14:paraId="22B4A4AC" w14:textId="77777777" w:rsidR="00B63C19" w:rsidRPr="00DB04E0" w:rsidRDefault="00B63C19" w:rsidP="002A4AD3">
      <w:pPr>
        <w:tabs>
          <w:tab w:val="left" w:pos="3261"/>
          <w:tab w:val="left" w:pos="3544"/>
        </w:tabs>
        <w:ind w:left="851" w:right="2267"/>
        <w:jc w:val="left"/>
        <w:rPr>
          <w:rFonts w:cs="Arial"/>
        </w:rPr>
      </w:pPr>
      <w:r w:rsidRPr="00903D0E">
        <w:rPr>
          <w:rFonts w:cs="Arial"/>
        </w:rPr>
        <w:tab/>
      </w:r>
      <w:r w:rsidRPr="00DB04E0">
        <w:rPr>
          <w:rFonts w:cs="Arial"/>
        </w:rPr>
        <w:t>Fax 06105 4085-249</w:t>
      </w:r>
    </w:p>
    <w:p w14:paraId="071E2F75" w14:textId="77777777" w:rsidR="00B63C19" w:rsidRPr="00903D0E" w:rsidRDefault="00B63C19" w:rsidP="002A4AD3">
      <w:pPr>
        <w:tabs>
          <w:tab w:val="left" w:pos="3261"/>
          <w:tab w:val="left" w:pos="3544"/>
          <w:tab w:val="left" w:pos="6946"/>
        </w:tabs>
        <w:ind w:left="851" w:right="2125"/>
        <w:jc w:val="left"/>
        <w:rPr>
          <w:rFonts w:cs="Arial"/>
          <w:lang w:val="fr-FR"/>
        </w:rPr>
      </w:pPr>
      <w:r w:rsidRPr="00DB04E0">
        <w:rPr>
          <w:rFonts w:cs="Arial"/>
        </w:rPr>
        <w:tab/>
      </w:r>
      <w:r w:rsidR="000D33BD" w:rsidRPr="00903D0E">
        <w:rPr>
          <w:rFonts w:cs="Arial"/>
          <w:lang w:val="fr-FR"/>
        </w:rPr>
        <w:t>Internet :</w:t>
      </w:r>
      <w:r w:rsidRPr="00903D0E">
        <w:rPr>
          <w:rFonts w:cs="Arial"/>
          <w:lang w:val="fr-FR"/>
        </w:rPr>
        <w:t xml:space="preserve"> http://www.frank-gmbh.de</w:t>
      </w:r>
    </w:p>
    <w:p w14:paraId="2C0F4E3B" w14:textId="77777777" w:rsidR="00B63C19" w:rsidRPr="00903D0E" w:rsidRDefault="00B63C19" w:rsidP="002A4AD3">
      <w:pPr>
        <w:tabs>
          <w:tab w:val="left" w:pos="3261"/>
          <w:tab w:val="left" w:pos="3544"/>
        </w:tabs>
        <w:ind w:left="851" w:right="2267"/>
        <w:jc w:val="left"/>
        <w:rPr>
          <w:rFonts w:cs="Arial"/>
        </w:rPr>
      </w:pPr>
      <w:r w:rsidRPr="00903D0E">
        <w:rPr>
          <w:rFonts w:cs="Arial"/>
          <w:lang w:val="it-IT"/>
        </w:rPr>
        <w:tab/>
        <w:t xml:space="preserve">E-Mail: </w:t>
      </w:r>
      <w:hyperlink r:id="rId11" w:history="1">
        <w:r w:rsidRPr="00903D0E">
          <w:rPr>
            <w:rFonts w:cs="Arial"/>
            <w:lang w:val="it-IT"/>
          </w:rPr>
          <w:t>info@frank-gmbh.de</w:t>
        </w:r>
      </w:hyperlink>
    </w:p>
    <w:sectPr w:rsidR="00B63C19" w:rsidRPr="00903D0E">
      <w:headerReference w:type="first" r:id="rId12"/>
      <w:pgSz w:w="11907" w:h="16840" w:code="9"/>
      <w:pgMar w:top="1985" w:right="1418" w:bottom="1134" w:left="1418"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CA4F" w14:textId="77777777" w:rsidR="00A146C9" w:rsidRDefault="00A146C9">
      <w:r>
        <w:separator/>
      </w:r>
    </w:p>
  </w:endnote>
  <w:endnote w:type="continuationSeparator" w:id="0">
    <w:p w14:paraId="72745BD6" w14:textId="77777777" w:rsidR="00A146C9" w:rsidRDefault="00A1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S Me Pro">
    <w:panose1 w:val="02000506040000020004"/>
    <w:charset w:val="00"/>
    <w:family w:val="auto"/>
    <w:pitch w:val="variable"/>
    <w:sig w:usb0="A00002EF" w:usb1="4000606A"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5451" w14:textId="472FE89C" w:rsidR="00B63C19" w:rsidRDefault="00B63C19">
    <w:pPr>
      <w:pStyle w:val="Fuzeile"/>
      <w:tabs>
        <w:tab w:val="clear" w:pos="4536"/>
      </w:tabs>
      <w:jc w:val="left"/>
      <w:rPr>
        <w:rFonts w:cs="Arial"/>
        <w:sz w:val="18"/>
      </w:rPr>
    </w:pPr>
    <w:r>
      <w:rPr>
        <w:rFonts w:cs="Arial"/>
        <w:sz w:val="18"/>
      </w:rPr>
      <w:t xml:space="preserve">Stand: </w:t>
    </w:r>
    <w:r w:rsidR="00FB1912">
      <w:rPr>
        <w:rFonts w:cs="Arial"/>
        <w:sz w:val="18"/>
      </w:rPr>
      <w:t>20</w:t>
    </w:r>
    <w:r w:rsidR="00DB04E0">
      <w:rPr>
        <w:rFonts w:cs="Arial"/>
        <w:sz w:val="18"/>
      </w:rPr>
      <w:t>.</w:t>
    </w:r>
    <w:r w:rsidR="00E65F82">
      <w:rPr>
        <w:rFonts w:cs="Arial"/>
        <w:sz w:val="18"/>
      </w:rPr>
      <w:t>11</w:t>
    </w:r>
    <w:r w:rsidR="00DB04E0">
      <w:rPr>
        <w:rFonts w:cs="Arial"/>
        <w:sz w:val="18"/>
      </w:rPr>
      <w:t>.2020</w:t>
    </w:r>
  </w:p>
  <w:p w14:paraId="4548901A" w14:textId="77777777" w:rsidR="00B63C19" w:rsidRDefault="00B63C19">
    <w:pPr>
      <w:pStyle w:val="Fuzeile"/>
      <w:tabs>
        <w:tab w:val="clear" w:pos="4536"/>
      </w:tabs>
      <w:jc w:val="left"/>
      <w:rPr>
        <w:rFonts w:cs="Arial"/>
        <w:sz w:val="18"/>
      </w:rPr>
    </w:pPr>
    <w:r>
      <w:rPr>
        <w:rStyle w:val="Seitenzahl"/>
        <w:rFonts w:ascii="Arial" w:hAnsi="Arial" w:cs="Arial"/>
      </w:rPr>
      <w:tab/>
    </w:r>
    <w:r>
      <w:rPr>
        <w:rStyle w:val="Seitenzahl"/>
        <w:rFonts w:ascii="Arial" w:hAnsi="Arial" w:cs="Arial"/>
        <w:snapToGrid w:val="0"/>
      </w:rPr>
      <w:fldChar w:fldCharType="begin"/>
    </w:r>
    <w:r>
      <w:rPr>
        <w:rStyle w:val="Seitenzahl"/>
        <w:rFonts w:ascii="Arial" w:hAnsi="Arial" w:cs="Arial"/>
        <w:snapToGrid w:val="0"/>
      </w:rPr>
      <w:instrText xml:space="preserve"> PAGE </w:instrText>
    </w:r>
    <w:r>
      <w:rPr>
        <w:rStyle w:val="Seitenzahl"/>
        <w:rFonts w:ascii="Arial" w:hAnsi="Arial" w:cs="Arial"/>
        <w:snapToGrid w:val="0"/>
      </w:rPr>
      <w:fldChar w:fldCharType="separate"/>
    </w:r>
    <w:r w:rsidR="00412A88">
      <w:rPr>
        <w:rStyle w:val="Seitenzahl"/>
        <w:rFonts w:ascii="Arial" w:hAnsi="Arial" w:cs="Arial"/>
        <w:noProof/>
        <w:snapToGrid w:val="0"/>
      </w:rPr>
      <w:t>3</w:t>
    </w:r>
    <w:r>
      <w:rPr>
        <w:rStyle w:val="Seitenzahl"/>
        <w:rFonts w:ascii="Arial" w:hAnsi="Arial" w:cs="Arial"/>
        <w:snapToGrid w:val="0"/>
      </w:rPr>
      <w:fldChar w:fldCharType="end"/>
    </w:r>
    <w:r>
      <w:rPr>
        <w:rStyle w:val="Seitenzahl"/>
        <w:rFonts w:ascii="Arial" w:hAnsi="Arial" w:cs="Arial"/>
        <w:snapToGrid w:val="0"/>
      </w:rPr>
      <w:t xml:space="preserve"> von </w:t>
    </w:r>
    <w:r>
      <w:rPr>
        <w:rStyle w:val="Seitenzahl"/>
        <w:rFonts w:ascii="Arial" w:hAnsi="Arial" w:cs="Arial"/>
        <w:snapToGrid w:val="0"/>
      </w:rPr>
      <w:fldChar w:fldCharType="begin"/>
    </w:r>
    <w:r>
      <w:rPr>
        <w:rStyle w:val="Seitenzahl"/>
        <w:rFonts w:ascii="Arial" w:hAnsi="Arial" w:cs="Arial"/>
        <w:snapToGrid w:val="0"/>
      </w:rPr>
      <w:instrText xml:space="preserve"> NUMPAGES </w:instrText>
    </w:r>
    <w:r>
      <w:rPr>
        <w:rStyle w:val="Seitenzahl"/>
        <w:rFonts w:ascii="Arial" w:hAnsi="Arial" w:cs="Arial"/>
        <w:snapToGrid w:val="0"/>
      </w:rPr>
      <w:fldChar w:fldCharType="separate"/>
    </w:r>
    <w:r w:rsidR="00412A88">
      <w:rPr>
        <w:rStyle w:val="Seitenzahl"/>
        <w:rFonts w:ascii="Arial" w:hAnsi="Arial" w:cs="Arial"/>
        <w:noProof/>
        <w:snapToGrid w:val="0"/>
      </w:rPr>
      <w:t>4</w:t>
    </w:r>
    <w:r>
      <w:rPr>
        <w:rStyle w:val="Seitenzahl"/>
        <w:rFonts w:ascii="Arial" w:hAnsi="Arial" w:cs="Arial"/>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C647" w14:textId="17F3BD7F" w:rsidR="00B63C19" w:rsidRDefault="00B63C19">
    <w:pPr>
      <w:pStyle w:val="Fuzeile"/>
      <w:tabs>
        <w:tab w:val="clear" w:pos="4536"/>
      </w:tabs>
      <w:jc w:val="left"/>
      <w:rPr>
        <w:rFonts w:cs="Arial"/>
        <w:sz w:val="18"/>
      </w:rPr>
    </w:pPr>
    <w:r>
      <w:rPr>
        <w:rFonts w:cs="Arial"/>
        <w:sz w:val="18"/>
      </w:rPr>
      <w:t xml:space="preserve">Stand: </w:t>
    </w:r>
    <w:r w:rsidR="00FB1912">
      <w:rPr>
        <w:rFonts w:cs="Arial"/>
        <w:sz w:val="18"/>
      </w:rPr>
      <w:t>20.</w:t>
    </w:r>
    <w:r w:rsidR="00E65F82">
      <w:rPr>
        <w:rFonts w:cs="Arial"/>
        <w:sz w:val="18"/>
      </w:rPr>
      <w:t>11</w:t>
    </w:r>
    <w:r w:rsidR="00DB04E0">
      <w:rPr>
        <w:rFonts w:cs="Arial"/>
        <w:sz w:val="18"/>
      </w:rPr>
      <w:t>.2020</w:t>
    </w:r>
    <w:r>
      <w:rPr>
        <w:rStyle w:val="Seitenzahl"/>
        <w:rFonts w:ascii="Arial" w:hAnsi="Arial" w:cs="Arial"/>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412A88">
      <w:rPr>
        <w:rStyle w:val="Seitenzahl"/>
        <w:rFonts w:ascii="Arial" w:hAnsi="Arial" w:cs="Arial"/>
        <w:noProof/>
      </w:rPr>
      <w:t>2</w:t>
    </w:r>
    <w:r>
      <w:rPr>
        <w:rStyle w:val="Seitenzahl"/>
        <w:rFonts w:ascii="Arial" w:hAnsi="Arial" w:cs="Arial"/>
      </w:rPr>
      <w:fldChar w:fldCharType="end"/>
    </w:r>
    <w:r>
      <w:rPr>
        <w:rStyle w:val="Seitenzahl"/>
        <w:rFonts w:ascii="Arial" w:hAnsi="Arial" w:cs="Arial"/>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412A88">
      <w:rPr>
        <w:rStyle w:val="Seitenzahl"/>
        <w:rFonts w:ascii="Arial" w:hAnsi="Arial" w:cs="Arial"/>
        <w:noProof/>
      </w:rPr>
      <w:t>4</w:t>
    </w:r>
    <w:r>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0626" w14:textId="77777777" w:rsidR="00A146C9" w:rsidRDefault="00A146C9">
      <w:r>
        <w:separator/>
      </w:r>
    </w:p>
  </w:footnote>
  <w:footnote w:type="continuationSeparator" w:id="0">
    <w:p w14:paraId="6413BC79" w14:textId="77777777" w:rsidR="00A146C9" w:rsidRDefault="00A1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5A85" w14:textId="77777777" w:rsidR="00B63C19" w:rsidRDefault="00903D0E">
    <w:pPr>
      <w:pStyle w:val="Kopfzeile"/>
    </w:pPr>
    <w:r>
      <w:rPr>
        <w:rFonts w:ascii="Times New Roman" w:hAnsi="Times New Roman"/>
        <w:noProof/>
        <w:sz w:val="24"/>
        <w:szCs w:val="24"/>
      </w:rPr>
      <w:drawing>
        <wp:anchor distT="0" distB="0" distL="114300" distR="114300" simplePos="0" relativeHeight="251658752" behindDoc="1" locked="0" layoutInCell="1" allowOverlap="1" wp14:anchorId="18B12411" wp14:editId="5EC1651C">
          <wp:simplePos x="0" y="0"/>
          <wp:positionH relativeFrom="column">
            <wp:posOffset>3982085</wp:posOffset>
          </wp:positionH>
          <wp:positionV relativeFrom="paragraph">
            <wp:posOffset>-54610</wp:posOffset>
          </wp:positionV>
          <wp:extent cx="1861185" cy="461645"/>
          <wp:effectExtent l="0" t="0" r="0" b="0"/>
          <wp:wrapNone/>
          <wp:docPr id="11" name="Bild 11" descr="frank-logo_horizontal_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nk-logo_horizontal_rgb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85" cy="461645"/>
                  </a:xfrm>
                  <a:prstGeom prst="rect">
                    <a:avLst/>
                  </a:prstGeom>
                  <a:noFill/>
                </pic:spPr>
              </pic:pic>
            </a:graphicData>
          </a:graphic>
          <wp14:sizeRelH relativeFrom="page">
            <wp14:pctWidth>0</wp14:pctWidth>
          </wp14:sizeRelH>
          <wp14:sizeRelV relativeFrom="page">
            <wp14:pctHeight>0</wp14:pctHeight>
          </wp14:sizeRelV>
        </wp:anchor>
      </w:drawing>
    </w:r>
  </w:p>
  <w:p w14:paraId="443B86BE" w14:textId="77777777" w:rsidR="00B63C19" w:rsidRDefault="00B63C19">
    <w:pPr>
      <w:pStyle w:val="Kopfzeile"/>
    </w:pPr>
  </w:p>
  <w:p w14:paraId="3AAD0C7A" w14:textId="77777777" w:rsidR="00B63C19" w:rsidRDefault="00B63C19">
    <w:pPr>
      <w:pStyle w:val="Kopfzeile"/>
    </w:pPr>
  </w:p>
  <w:p w14:paraId="1BC47BEA" w14:textId="77777777" w:rsidR="00B63C19" w:rsidRDefault="00B63C19">
    <w:pPr>
      <w:pStyle w:val="Kopfzeile"/>
    </w:pPr>
  </w:p>
  <w:p w14:paraId="5BD28072" w14:textId="77777777" w:rsidR="00B63C19" w:rsidRDefault="00B63C19">
    <w:pPr>
      <w:pStyle w:val="Kopfzeile"/>
      <w:tabs>
        <w:tab w:val="clear" w:pos="4536"/>
        <w:tab w:val="left" w:pos="567"/>
        <w:tab w:val="left" w:pos="6804"/>
      </w:tabs>
      <w:spacing w:after="120"/>
    </w:pPr>
    <w:r>
      <w:rPr>
        <w:rFonts w:cs="Arial"/>
        <w:bCs/>
        <w:u w:val="single"/>
      </w:rPr>
      <w:t>Pos.</w:t>
    </w:r>
    <w:r>
      <w:rPr>
        <w:rFonts w:cs="Arial"/>
        <w:bCs/>
        <w:u w:val="single"/>
      </w:rPr>
      <w:tab/>
      <w:t>Produktbeschreibung</w:t>
    </w:r>
    <w:r>
      <w:rPr>
        <w:rFonts w:cs="Arial"/>
        <w:bCs/>
        <w:u w:val="single"/>
      </w:rPr>
      <w:tab/>
      <w:t>EP EUR</w:t>
    </w:r>
    <w:r>
      <w:rPr>
        <w:rFonts w:cs="Arial"/>
        <w:bCs/>
        <w:u w:val="single"/>
      </w:rPr>
      <w:tab/>
      <w:t>GP EUR</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259D" w14:textId="77777777" w:rsidR="00B63C19" w:rsidRDefault="00903D0E">
    <w:pPr>
      <w:pStyle w:val="Kopfzeile"/>
      <w:tabs>
        <w:tab w:val="clear" w:pos="4536"/>
        <w:tab w:val="clear" w:pos="9072"/>
      </w:tabs>
      <w:rPr>
        <w:u w:val="single"/>
      </w:rPr>
    </w:pPr>
    <w:r>
      <w:rPr>
        <w:rFonts w:ascii="Times New Roman" w:hAnsi="Times New Roman"/>
        <w:noProof/>
        <w:sz w:val="24"/>
        <w:szCs w:val="24"/>
      </w:rPr>
      <w:drawing>
        <wp:anchor distT="0" distB="0" distL="114300" distR="114300" simplePos="0" relativeHeight="251656704" behindDoc="1" locked="0" layoutInCell="1" allowOverlap="1" wp14:anchorId="3C50C135" wp14:editId="0110E686">
          <wp:simplePos x="0" y="0"/>
          <wp:positionH relativeFrom="column">
            <wp:posOffset>3973195</wp:posOffset>
          </wp:positionH>
          <wp:positionV relativeFrom="paragraph">
            <wp:posOffset>-72390</wp:posOffset>
          </wp:positionV>
          <wp:extent cx="1861185" cy="461645"/>
          <wp:effectExtent l="0" t="0" r="0" b="0"/>
          <wp:wrapNone/>
          <wp:docPr id="9" name="Bild 9" descr="frank-logo_horizontal_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ank-logo_horizontal_rgb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85" cy="461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8678" w14:textId="77777777" w:rsidR="00B63C19" w:rsidRDefault="00903D0E">
    <w:pPr>
      <w:pStyle w:val="Kopfzeile"/>
      <w:tabs>
        <w:tab w:val="clear" w:pos="4536"/>
        <w:tab w:val="clear" w:pos="9072"/>
        <w:tab w:val="left" w:pos="6804"/>
        <w:tab w:val="left" w:pos="8080"/>
      </w:tabs>
      <w:rPr>
        <w:u w:val="single"/>
      </w:rPr>
    </w:pPr>
    <w:r>
      <w:rPr>
        <w:rFonts w:ascii="Times New Roman" w:hAnsi="Times New Roman"/>
        <w:noProof/>
        <w:sz w:val="24"/>
        <w:szCs w:val="24"/>
      </w:rPr>
      <w:drawing>
        <wp:anchor distT="0" distB="0" distL="114300" distR="114300" simplePos="0" relativeHeight="251657728" behindDoc="1" locked="0" layoutInCell="1" allowOverlap="1" wp14:anchorId="0068551C" wp14:editId="3D95D004">
          <wp:simplePos x="0" y="0"/>
          <wp:positionH relativeFrom="column">
            <wp:posOffset>3973195</wp:posOffset>
          </wp:positionH>
          <wp:positionV relativeFrom="paragraph">
            <wp:posOffset>-45720</wp:posOffset>
          </wp:positionV>
          <wp:extent cx="1861185" cy="461645"/>
          <wp:effectExtent l="0" t="0" r="0" b="0"/>
          <wp:wrapNone/>
          <wp:docPr id="10" name="Bild 10" descr="frank-logo_horizontal_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ank-logo_horizontal_rgb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85" cy="461645"/>
                  </a:xfrm>
                  <a:prstGeom prst="rect">
                    <a:avLst/>
                  </a:prstGeom>
                  <a:noFill/>
                </pic:spPr>
              </pic:pic>
            </a:graphicData>
          </a:graphic>
          <wp14:sizeRelH relativeFrom="page">
            <wp14:pctWidth>0</wp14:pctWidth>
          </wp14:sizeRelH>
          <wp14:sizeRelV relativeFrom="page">
            <wp14:pctHeight>0</wp14:pctHeight>
          </wp14:sizeRelV>
        </wp:anchor>
      </w:drawing>
    </w:r>
  </w:p>
  <w:p w14:paraId="7CE682C1" w14:textId="77777777" w:rsidR="00B63C19" w:rsidRDefault="00B63C19">
    <w:pPr>
      <w:pStyle w:val="Kopfzeile"/>
      <w:tabs>
        <w:tab w:val="clear" w:pos="4536"/>
        <w:tab w:val="clear" w:pos="9072"/>
      </w:tabs>
      <w:rPr>
        <w:u w:val="single"/>
      </w:rPr>
    </w:pPr>
  </w:p>
  <w:p w14:paraId="32332C29" w14:textId="77777777" w:rsidR="00B63C19" w:rsidRDefault="00B63C19">
    <w:pPr>
      <w:pStyle w:val="Kopfzeile"/>
      <w:tabs>
        <w:tab w:val="clear" w:pos="4536"/>
        <w:tab w:val="clear" w:pos="9072"/>
      </w:tabs>
      <w:rPr>
        <w:u w:val="single"/>
      </w:rPr>
    </w:pPr>
  </w:p>
  <w:p w14:paraId="7031F915" w14:textId="77777777" w:rsidR="00B63C19" w:rsidRDefault="00B63C19">
    <w:pPr>
      <w:pStyle w:val="Kopfzeile"/>
      <w:tabs>
        <w:tab w:val="clear" w:pos="4536"/>
        <w:tab w:val="clear" w:pos="9072"/>
      </w:tabs>
      <w:rPr>
        <w:u w:val="single"/>
      </w:rPr>
    </w:pPr>
  </w:p>
  <w:p w14:paraId="482D92D0" w14:textId="77777777" w:rsidR="00B63C19" w:rsidRDefault="00B63C19">
    <w:pPr>
      <w:pStyle w:val="Kopfzeile"/>
      <w:tabs>
        <w:tab w:val="clear" w:pos="4536"/>
        <w:tab w:val="clear" w:pos="9072"/>
        <w:tab w:val="left" w:pos="567"/>
        <w:tab w:val="left" w:pos="6804"/>
        <w:tab w:val="right" w:pos="9071"/>
      </w:tabs>
      <w:spacing w:after="120"/>
      <w:rPr>
        <w:u w:val="single"/>
      </w:rPr>
    </w:pPr>
    <w:r>
      <w:rPr>
        <w:rFonts w:cs="Arial"/>
        <w:bCs/>
        <w:u w:val="single"/>
      </w:rPr>
      <w:t>Pos.</w:t>
    </w:r>
    <w:r>
      <w:rPr>
        <w:rFonts w:cs="Arial"/>
        <w:bCs/>
        <w:u w:val="single"/>
      </w:rPr>
      <w:tab/>
      <w:t>Produktbeschreibung</w:t>
    </w:r>
    <w:r>
      <w:rPr>
        <w:rFonts w:cs="Arial"/>
        <w:bCs/>
        <w:u w:val="single"/>
      </w:rPr>
      <w:tab/>
      <w:t>EP EUR</w:t>
    </w:r>
    <w:r>
      <w:rPr>
        <w:rFonts w:cs="Arial"/>
        <w:bCs/>
        <w:u w:val="single"/>
      </w:rPr>
      <w:tab/>
      <w:t>GP EUR</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D9B"/>
    <w:multiLevelType w:val="hybridMultilevel"/>
    <w:tmpl w:val="6FC2F2F8"/>
    <w:lvl w:ilvl="0" w:tplc="4964D1BE">
      <w:start w:val="1"/>
      <w:numFmt w:val="bullet"/>
      <w:lvlText w:val="-"/>
      <w:lvlJc w:val="left"/>
      <w:pPr>
        <w:tabs>
          <w:tab w:val="num" w:pos="360"/>
        </w:tabs>
        <w:ind w:left="284" w:hanging="28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46031"/>
    <w:multiLevelType w:val="hybridMultilevel"/>
    <w:tmpl w:val="EED64312"/>
    <w:lvl w:ilvl="0" w:tplc="04070007">
      <w:start w:val="1"/>
      <w:numFmt w:val="bullet"/>
      <w:lvlText w:val="-"/>
      <w:lvlJc w:val="left"/>
      <w:pPr>
        <w:tabs>
          <w:tab w:val="num" w:pos="1069"/>
        </w:tabs>
        <w:ind w:left="1069" w:hanging="360"/>
      </w:pPr>
      <w:rPr>
        <w:sz w:val="16"/>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11A5EAF"/>
    <w:multiLevelType w:val="singleLevel"/>
    <w:tmpl w:val="65004D5E"/>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0AE51489"/>
    <w:multiLevelType w:val="hybridMultilevel"/>
    <w:tmpl w:val="DFD48462"/>
    <w:lvl w:ilvl="0" w:tplc="04070007">
      <w:start w:val="1"/>
      <w:numFmt w:val="bullet"/>
      <w:lvlText w:val="-"/>
      <w:lvlJc w:val="left"/>
      <w:pPr>
        <w:tabs>
          <w:tab w:val="num" w:pos="754"/>
        </w:tabs>
        <w:ind w:left="754" w:hanging="360"/>
      </w:pPr>
      <w:rPr>
        <w:sz w:val="16"/>
      </w:rPr>
    </w:lvl>
    <w:lvl w:ilvl="1" w:tplc="04070003" w:tentative="1">
      <w:start w:val="1"/>
      <w:numFmt w:val="bullet"/>
      <w:lvlText w:val="o"/>
      <w:lvlJc w:val="left"/>
      <w:pPr>
        <w:tabs>
          <w:tab w:val="num" w:pos="1474"/>
        </w:tabs>
        <w:ind w:left="1474" w:hanging="360"/>
      </w:pPr>
      <w:rPr>
        <w:rFonts w:ascii="Courier New" w:hAnsi="Courier New" w:hint="default"/>
      </w:rPr>
    </w:lvl>
    <w:lvl w:ilvl="2" w:tplc="04070005" w:tentative="1">
      <w:start w:val="1"/>
      <w:numFmt w:val="bullet"/>
      <w:lvlText w:val=""/>
      <w:lvlJc w:val="left"/>
      <w:pPr>
        <w:tabs>
          <w:tab w:val="num" w:pos="2194"/>
        </w:tabs>
        <w:ind w:left="2194" w:hanging="360"/>
      </w:pPr>
      <w:rPr>
        <w:rFonts w:ascii="Wingdings" w:hAnsi="Wingdings" w:hint="default"/>
      </w:rPr>
    </w:lvl>
    <w:lvl w:ilvl="3" w:tplc="04070001" w:tentative="1">
      <w:start w:val="1"/>
      <w:numFmt w:val="bullet"/>
      <w:lvlText w:val=""/>
      <w:lvlJc w:val="left"/>
      <w:pPr>
        <w:tabs>
          <w:tab w:val="num" w:pos="2914"/>
        </w:tabs>
        <w:ind w:left="2914" w:hanging="360"/>
      </w:pPr>
      <w:rPr>
        <w:rFonts w:ascii="Symbol" w:hAnsi="Symbol" w:hint="default"/>
      </w:rPr>
    </w:lvl>
    <w:lvl w:ilvl="4" w:tplc="04070003" w:tentative="1">
      <w:start w:val="1"/>
      <w:numFmt w:val="bullet"/>
      <w:lvlText w:val="o"/>
      <w:lvlJc w:val="left"/>
      <w:pPr>
        <w:tabs>
          <w:tab w:val="num" w:pos="3634"/>
        </w:tabs>
        <w:ind w:left="3634" w:hanging="360"/>
      </w:pPr>
      <w:rPr>
        <w:rFonts w:ascii="Courier New" w:hAnsi="Courier New" w:hint="default"/>
      </w:rPr>
    </w:lvl>
    <w:lvl w:ilvl="5" w:tplc="04070005" w:tentative="1">
      <w:start w:val="1"/>
      <w:numFmt w:val="bullet"/>
      <w:lvlText w:val=""/>
      <w:lvlJc w:val="left"/>
      <w:pPr>
        <w:tabs>
          <w:tab w:val="num" w:pos="4354"/>
        </w:tabs>
        <w:ind w:left="4354" w:hanging="360"/>
      </w:pPr>
      <w:rPr>
        <w:rFonts w:ascii="Wingdings" w:hAnsi="Wingdings" w:hint="default"/>
      </w:rPr>
    </w:lvl>
    <w:lvl w:ilvl="6" w:tplc="04070001" w:tentative="1">
      <w:start w:val="1"/>
      <w:numFmt w:val="bullet"/>
      <w:lvlText w:val=""/>
      <w:lvlJc w:val="left"/>
      <w:pPr>
        <w:tabs>
          <w:tab w:val="num" w:pos="5074"/>
        </w:tabs>
        <w:ind w:left="5074" w:hanging="360"/>
      </w:pPr>
      <w:rPr>
        <w:rFonts w:ascii="Symbol" w:hAnsi="Symbol" w:hint="default"/>
      </w:rPr>
    </w:lvl>
    <w:lvl w:ilvl="7" w:tplc="04070003" w:tentative="1">
      <w:start w:val="1"/>
      <w:numFmt w:val="bullet"/>
      <w:lvlText w:val="o"/>
      <w:lvlJc w:val="left"/>
      <w:pPr>
        <w:tabs>
          <w:tab w:val="num" w:pos="5794"/>
        </w:tabs>
        <w:ind w:left="5794" w:hanging="360"/>
      </w:pPr>
      <w:rPr>
        <w:rFonts w:ascii="Courier New" w:hAnsi="Courier New" w:hint="default"/>
      </w:rPr>
    </w:lvl>
    <w:lvl w:ilvl="8" w:tplc="04070005" w:tentative="1">
      <w:start w:val="1"/>
      <w:numFmt w:val="bullet"/>
      <w:lvlText w:val=""/>
      <w:lvlJc w:val="left"/>
      <w:pPr>
        <w:tabs>
          <w:tab w:val="num" w:pos="6514"/>
        </w:tabs>
        <w:ind w:left="6514" w:hanging="360"/>
      </w:pPr>
      <w:rPr>
        <w:rFonts w:ascii="Wingdings" w:hAnsi="Wingdings" w:hint="default"/>
      </w:rPr>
    </w:lvl>
  </w:abstractNum>
  <w:abstractNum w:abstractNumId="5" w15:restartNumberingAfterBreak="0">
    <w:nsid w:val="16F316B1"/>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266B1504"/>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ADE3361"/>
    <w:multiLevelType w:val="singleLevel"/>
    <w:tmpl w:val="DD7EA62A"/>
    <w:lvl w:ilvl="0">
      <w:numFmt w:val="bullet"/>
      <w:lvlText w:val=""/>
      <w:lvlJc w:val="left"/>
      <w:pPr>
        <w:tabs>
          <w:tab w:val="num" w:pos="360"/>
        </w:tabs>
        <w:ind w:left="360" w:hanging="360"/>
      </w:pPr>
      <w:rPr>
        <w:rFonts w:hint="default"/>
        <w:sz w:val="16"/>
      </w:rPr>
    </w:lvl>
  </w:abstractNum>
  <w:abstractNum w:abstractNumId="8" w15:restartNumberingAfterBreak="0">
    <w:nsid w:val="2CD34C2E"/>
    <w:multiLevelType w:val="hybridMultilevel"/>
    <w:tmpl w:val="18C0EACC"/>
    <w:lvl w:ilvl="0" w:tplc="04070007">
      <w:start w:val="1"/>
      <w:numFmt w:val="bullet"/>
      <w:lvlText w:val="-"/>
      <w:lvlJc w:val="left"/>
      <w:pPr>
        <w:tabs>
          <w:tab w:val="num" w:pos="1003"/>
        </w:tabs>
        <w:ind w:left="1003" w:hanging="360"/>
      </w:pPr>
      <w:rPr>
        <w:sz w:val="16"/>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2CEE66AE"/>
    <w:multiLevelType w:val="singleLevel"/>
    <w:tmpl w:val="F858FC08"/>
    <w:lvl w:ilvl="0">
      <w:numFmt w:val="bullet"/>
      <w:lvlText w:val="–"/>
      <w:lvlJc w:val="left"/>
      <w:pPr>
        <w:tabs>
          <w:tab w:val="num" w:pos="360"/>
        </w:tabs>
        <w:ind w:left="360" w:hanging="360"/>
      </w:pPr>
      <w:rPr>
        <w:rFonts w:hint="default"/>
      </w:rPr>
    </w:lvl>
  </w:abstractNum>
  <w:abstractNum w:abstractNumId="10" w15:restartNumberingAfterBreak="0">
    <w:nsid w:val="2D5B305F"/>
    <w:multiLevelType w:val="hybridMultilevel"/>
    <w:tmpl w:val="BF1659DE"/>
    <w:lvl w:ilvl="0" w:tplc="4B6616D2">
      <w:start w:val="1"/>
      <w:numFmt w:val="decimal"/>
      <w:lvlText w:val="%1."/>
      <w:lvlJc w:val="left"/>
      <w:pPr>
        <w:tabs>
          <w:tab w:val="num" w:pos="360"/>
        </w:tabs>
        <w:ind w:left="284" w:hanging="284"/>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1" w15:restartNumberingAfterBreak="0">
    <w:nsid w:val="333D5DBA"/>
    <w:multiLevelType w:val="singleLevel"/>
    <w:tmpl w:val="0A56FEBE"/>
    <w:lvl w:ilvl="0">
      <w:numFmt w:val="bullet"/>
      <w:lvlText w:val=""/>
      <w:lvlJc w:val="left"/>
      <w:pPr>
        <w:tabs>
          <w:tab w:val="num" w:pos="360"/>
        </w:tabs>
        <w:ind w:left="360" w:hanging="360"/>
      </w:pPr>
      <w:rPr>
        <w:rFonts w:hint="default"/>
        <w:sz w:val="16"/>
      </w:rPr>
    </w:lvl>
  </w:abstractNum>
  <w:abstractNum w:abstractNumId="12" w15:restartNumberingAfterBreak="0">
    <w:nsid w:val="44163D31"/>
    <w:multiLevelType w:val="hybridMultilevel"/>
    <w:tmpl w:val="79AAD31C"/>
    <w:lvl w:ilvl="0" w:tplc="EB247CD6">
      <w:start w:val="1"/>
      <w:numFmt w:val="bullet"/>
      <w:lvlText w:val="-"/>
      <w:lvlJc w:val="left"/>
      <w:pPr>
        <w:tabs>
          <w:tab w:val="num" w:pos="360"/>
        </w:tabs>
        <w:ind w:left="284" w:hanging="28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436B4"/>
    <w:multiLevelType w:val="singleLevel"/>
    <w:tmpl w:val="DD7EA62A"/>
    <w:lvl w:ilvl="0">
      <w:numFmt w:val="bullet"/>
      <w:lvlText w:val=""/>
      <w:lvlJc w:val="left"/>
      <w:pPr>
        <w:tabs>
          <w:tab w:val="num" w:pos="360"/>
        </w:tabs>
        <w:ind w:left="360" w:hanging="360"/>
      </w:pPr>
      <w:rPr>
        <w:rFonts w:hint="default"/>
        <w:sz w:val="16"/>
      </w:rPr>
    </w:lvl>
  </w:abstractNum>
  <w:abstractNum w:abstractNumId="14" w15:restartNumberingAfterBreak="0">
    <w:nsid w:val="5B8C40A5"/>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15" w15:restartNumberingAfterBreak="0">
    <w:nsid w:val="5F7B2B25"/>
    <w:multiLevelType w:val="hybridMultilevel"/>
    <w:tmpl w:val="C6C63D96"/>
    <w:lvl w:ilvl="0" w:tplc="879A93AC">
      <w:start w:val="5"/>
      <w:numFmt w:val="decimal"/>
      <w:lvlText w:val="%1"/>
      <w:lvlJc w:val="left"/>
      <w:pPr>
        <w:tabs>
          <w:tab w:val="num" w:pos="1065"/>
        </w:tabs>
        <w:ind w:left="1065" w:hanging="705"/>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3A75A64"/>
    <w:multiLevelType w:val="singleLevel"/>
    <w:tmpl w:val="A4968D4C"/>
    <w:lvl w:ilvl="0">
      <w:numFmt w:val="bullet"/>
      <w:lvlText w:val=""/>
      <w:lvlJc w:val="left"/>
      <w:pPr>
        <w:tabs>
          <w:tab w:val="num" w:pos="360"/>
        </w:tabs>
        <w:ind w:left="284" w:hanging="284"/>
      </w:pPr>
      <w:rPr>
        <w:rFonts w:hint="default"/>
        <w:sz w:val="16"/>
      </w:rPr>
    </w:lvl>
  </w:abstractNum>
  <w:abstractNum w:abstractNumId="17" w15:restartNumberingAfterBreak="0">
    <w:nsid w:val="64A67925"/>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66DE2806"/>
    <w:multiLevelType w:val="hybridMultilevel"/>
    <w:tmpl w:val="5E16F102"/>
    <w:lvl w:ilvl="0" w:tplc="4B6616D2">
      <w:start w:val="1"/>
      <w:numFmt w:val="decimal"/>
      <w:lvlText w:val="%1."/>
      <w:lvlJc w:val="left"/>
      <w:pPr>
        <w:tabs>
          <w:tab w:val="num" w:pos="360"/>
        </w:tabs>
        <w:ind w:left="284" w:hanging="284"/>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9842024"/>
    <w:multiLevelType w:val="singleLevel"/>
    <w:tmpl w:val="447E0A84"/>
    <w:lvl w:ilvl="0">
      <w:numFmt w:val="bullet"/>
      <w:lvlText w:val=""/>
      <w:lvlJc w:val="left"/>
      <w:pPr>
        <w:tabs>
          <w:tab w:val="num" w:pos="360"/>
        </w:tabs>
        <w:ind w:left="284" w:hanging="284"/>
      </w:pPr>
      <w:rPr>
        <w:rFonts w:ascii="Symbol" w:hAnsi="Symbol" w:hint="default"/>
        <w:sz w:val="20"/>
      </w:rPr>
    </w:lvl>
  </w:abstractNum>
  <w:abstractNum w:abstractNumId="20" w15:restartNumberingAfterBreak="0">
    <w:nsid w:val="7C966C77"/>
    <w:multiLevelType w:val="singleLevel"/>
    <w:tmpl w:val="0A56FEBE"/>
    <w:lvl w:ilvl="0">
      <w:numFmt w:val="bullet"/>
      <w:lvlText w:val=""/>
      <w:lvlJc w:val="left"/>
      <w:pPr>
        <w:tabs>
          <w:tab w:val="num" w:pos="360"/>
        </w:tabs>
        <w:ind w:left="360" w:hanging="360"/>
      </w:pPr>
      <w:rPr>
        <w:rFonts w:hint="default"/>
        <w:sz w:val="16"/>
      </w:rPr>
    </w:lvl>
  </w:abstractNum>
  <w:num w:numId="1">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2">
    <w:abstractNumId w:val="10"/>
  </w:num>
  <w:num w:numId="3">
    <w:abstractNumId w:val="18"/>
  </w:num>
  <w:num w:numId="4">
    <w:abstractNumId w:val="14"/>
  </w:num>
  <w:num w:numId="5">
    <w:abstractNumId w:val="9"/>
  </w:num>
  <w:num w:numId="6">
    <w:abstractNumId w:val="6"/>
  </w:num>
  <w:num w:numId="7">
    <w:abstractNumId w:val="17"/>
  </w:num>
  <w:num w:numId="8">
    <w:abstractNumId w:val="13"/>
  </w:num>
  <w:num w:numId="9">
    <w:abstractNumId w:val="5"/>
  </w:num>
  <w:num w:numId="10">
    <w:abstractNumId w:val="7"/>
  </w:num>
  <w:num w:numId="11">
    <w:abstractNumId w:val="20"/>
  </w:num>
  <w:num w:numId="12">
    <w:abstractNumId w:val="3"/>
  </w:num>
  <w:num w:numId="13">
    <w:abstractNumId w:val="11"/>
  </w:num>
  <w:num w:numId="14">
    <w:abstractNumId w:val="16"/>
  </w:num>
  <w:num w:numId="15">
    <w:abstractNumId w:val="19"/>
  </w:num>
  <w:num w:numId="16">
    <w:abstractNumId w:val="12"/>
  </w:num>
  <w:num w:numId="17">
    <w:abstractNumId w:val="15"/>
  </w:num>
  <w:num w:numId="18">
    <w:abstractNumId w:val="1"/>
  </w:num>
  <w:num w:numId="19">
    <w:abstractNumId w:val="2"/>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77"/>
    <w:rsid w:val="000047DB"/>
    <w:rsid w:val="00023C03"/>
    <w:rsid w:val="00080FAA"/>
    <w:rsid w:val="000A2F90"/>
    <w:rsid w:val="000C1371"/>
    <w:rsid w:val="000D33BD"/>
    <w:rsid w:val="000D5811"/>
    <w:rsid w:val="00107E86"/>
    <w:rsid w:val="00114389"/>
    <w:rsid w:val="00121E2C"/>
    <w:rsid w:val="00153C0E"/>
    <w:rsid w:val="002057F7"/>
    <w:rsid w:val="00263904"/>
    <w:rsid w:val="00272A0D"/>
    <w:rsid w:val="002809DF"/>
    <w:rsid w:val="00284E65"/>
    <w:rsid w:val="00292D0B"/>
    <w:rsid w:val="002A4AD3"/>
    <w:rsid w:val="0031084F"/>
    <w:rsid w:val="003110DC"/>
    <w:rsid w:val="003776A2"/>
    <w:rsid w:val="00387E8D"/>
    <w:rsid w:val="003B1024"/>
    <w:rsid w:val="003D04D9"/>
    <w:rsid w:val="00402348"/>
    <w:rsid w:val="004101A3"/>
    <w:rsid w:val="00412A88"/>
    <w:rsid w:val="0044773F"/>
    <w:rsid w:val="004A6A71"/>
    <w:rsid w:val="004C0102"/>
    <w:rsid w:val="004C2AB2"/>
    <w:rsid w:val="004C581E"/>
    <w:rsid w:val="004F4D53"/>
    <w:rsid w:val="0064375A"/>
    <w:rsid w:val="00686C9E"/>
    <w:rsid w:val="006945DB"/>
    <w:rsid w:val="006A6455"/>
    <w:rsid w:val="006B1D7A"/>
    <w:rsid w:val="00724A27"/>
    <w:rsid w:val="00744B4F"/>
    <w:rsid w:val="00752DD7"/>
    <w:rsid w:val="00753FCB"/>
    <w:rsid w:val="00776E8E"/>
    <w:rsid w:val="00803025"/>
    <w:rsid w:val="00823505"/>
    <w:rsid w:val="00834220"/>
    <w:rsid w:val="008E7477"/>
    <w:rsid w:val="00903D0E"/>
    <w:rsid w:val="00907287"/>
    <w:rsid w:val="009110E3"/>
    <w:rsid w:val="00924346"/>
    <w:rsid w:val="00975A5F"/>
    <w:rsid w:val="00A039B4"/>
    <w:rsid w:val="00A146C9"/>
    <w:rsid w:val="00A27A3D"/>
    <w:rsid w:val="00A326C1"/>
    <w:rsid w:val="00A53B37"/>
    <w:rsid w:val="00A56409"/>
    <w:rsid w:val="00A72AC0"/>
    <w:rsid w:val="00AD0387"/>
    <w:rsid w:val="00AD50B6"/>
    <w:rsid w:val="00B24976"/>
    <w:rsid w:val="00B35E38"/>
    <w:rsid w:val="00B36C60"/>
    <w:rsid w:val="00B536F5"/>
    <w:rsid w:val="00B63C19"/>
    <w:rsid w:val="00BD4A63"/>
    <w:rsid w:val="00C04769"/>
    <w:rsid w:val="00C43137"/>
    <w:rsid w:val="00C707A9"/>
    <w:rsid w:val="00D15408"/>
    <w:rsid w:val="00D17383"/>
    <w:rsid w:val="00D26A25"/>
    <w:rsid w:val="00D64C18"/>
    <w:rsid w:val="00DB04E0"/>
    <w:rsid w:val="00DD4523"/>
    <w:rsid w:val="00E2452D"/>
    <w:rsid w:val="00E35C90"/>
    <w:rsid w:val="00E65F82"/>
    <w:rsid w:val="00E75715"/>
    <w:rsid w:val="00EF4968"/>
    <w:rsid w:val="00F841E6"/>
    <w:rsid w:val="00F90C9D"/>
    <w:rsid w:val="00FB1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20AEF93"/>
  <w15:chartTrackingRefBased/>
  <w15:docId w15:val="{8FC819D0-EB4C-45A1-A758-DE8C321A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375A"/>
    <w:pPr>
      <w:jc w:val="both"/>
    </w:pPr>
    <w:rPr>
      <w:rFonts w:ascii="Arial" w:hAnsi="Arial"/>
      <w:sz w:val="22"/>
    </w:rPr>
  </w:style>
  <w:style w:type="paragraph" w:styleId="berschrift1">
    <w:name w:val="heading 1"/>
    <w:basedOn w:val="Standard"/>
    <w:next w:val="Standard"/>
    <w:qFormat/>
    <w:pPr>
      <w:keepNext/>
      <w:spacing w:before="240" w:after="120"/>
      <w:outlineLvl w:val="0"/>
    </w:pPr>
    <w:rPr>
      <w:b/>
      <w:kern w:val="28"/>
      <w:sz w:val="28"/>
    </w:rPr>
  </w:style>
  <w:style w:type="paragraph" w:styleId="berschrift2">
    <w:name w:val="heading 2"/>
    <w:basedOn w:val="Standard"/>
    <w:next w:val="Standard"/>
    <w:qFormat/>
    <w:pPr>
      <w:keepNext/>
      <w:spacing w:before="240" w:after="120"/>
      <w:outlineLvl w:val="1"/>
    </w:pPr>
    <w:rPr>
      <w:b/>
      <w:sz w:val="24"/>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rPr>
      <w:b/>
      <w:i/>
      <w:sz w:val="24"/>
    </w:rPr>
  </w:style>
  <w:style w:type="paragraph" w:styleId="berschrift5">
    <w:name w:val="heading 5"/>
    <w:basedOn w:val="Standard"/>
    <w:next w:val="Standard"/>
    <w:qFormat/>
    <w:pPr>
      <w:keepNext/>
      <w:ind w:left="567" w:hanging="567"/>
      <w:outlineLvl w:val="4"/>
    </w:pPr>
    <w:rPr>
      <w:b/>
      <w:bCs/>
    </w:rPr>
  </w:style>
  <w:style w:type="paragraph" w:styleId="berschrift6">
    <w:name w:val="heading 6"/>
    <w:basedOn w:val="Standard"/>
    <w:next w:val="Standard"/>
    <w:qFormat/>
    <w:pPr>
      <w:keepNext/>
      <w:ind w:left="567" w:right="2267" w:hanging="567"/>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semiHidden/>
    <w:rPr>
      <w:rFonts w:ascii="Univers" w:hAnsi="Univers"/>
      <w:sz w:val="18"/>
    </w:rPr>
  </w:style>
  <w:style w:type="paragraph" w:styleId="Standardeinzug">
    <w:name w:val="Normal Indent"/>
    <w:basedOn w:val="Standard"/>
    <w:semiHidden/>
    <w:pPr>
      <w:ind w:left="284"/>
    </w:pPr>
  </w:style>
  <w:style w:type="paragraph" w:customStyle="1" w:styleId="Text">
    <w:name w:val="Text"/>
    <w:basedOn w:val="Standard"/>
    <w:pPr>
      <w:jc w:val="left"/>
    </w:pPr>
    <w:rPr>
      <w:noProof/>
    </w:rPr>
  </w:style>
  <w:style w:type="character" w:styleId="Zeilennummer">
    <w:name w:val="line number"/>
    <w:semiHidden/>
    <w:rPr>
      <w:rFonts w:ascii="Arial" w:hAnsi="Arial"/>
      <w:sz w:val="20"/>
    </w:rPr>
  </w:style>
  <w:style w:type="character" w:styleId="Kommentarzeichen">
    <w:name w:val="annotation reference"/>
    <w:semiHidden/>
    <w:rPr>
      <w:rFonts w:ascii="Arial" w:hAnsi="Arial"/>
      <w:b/>
      <w:color w:val="FF0000"/>
      <w:sz w:val="32"/>
    </w:r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semiHidden/>
    <w:pPr>
      <w:autoSpaceDE w:val="0"/>
      <w:autoSpaceDN w:val="0"/>
      <w:adjustRightInd w:val="0"/>
    </w:pPr>
    <w:rPr>
      <w:rFonts w:cs="Arial"/>
      <w:sz w:val="18"/>
      <w:szCs w:val="24"/>
    </w:rPr>
  </w:style>
  <w:style w:type="paragraph" w:styleId="Textkrper2">
    <w:name w:val="Body Text 2"/>
    <w:basedOn w:val="Standard"/>
    <w:semiHidden/>
    <w:pPr>
      <w:autoSpaceDE w:val="0"/>
      <w:autoSpaceDN w:val="0"/>
      <w:adjustRightInd w:val="0"/>
    </w:pPr>
    <w:rPr>
      <w:rFonts w:ascii="Courier New" w:hAnsi="Courier New" w:cs="Courier New"/>
      <w:sz w:val="18"/>
      <w:szCs w:val="19"/>
    </w:rPr>
  </w:style>
  <w:style w:type="paragraph" w:styleId="Funotentext">
    <w:name w:val="footnote text"/>
    <w:basedOn w:val="Standard"/>
    <w:semiHidden/>
    <w:pPr>
      <w:widowControl w:val="0"/>
    </w:pPr>
    <w:rPr>
      <w:snapToGrid w:val="0"/>
    </w:rPr>
  </w:style>
  <w:style w:type="paragraph" w:styleId="Blocktext">
    <w:name w:val="Block Text"/>
    <w:basedOn w:val="Standard"/>
    <w:semiHidden/>
    <w:pPr>
      <w:ind w:left="567" w:right="2267" w:hanging="567"/>
      <w:jc w:val="left"/>
    </w:pPr>
  </w:style>
  <w:style w:type="paragraph" w:styleId="Textkrper-Zeileneinzug">
    <w:name w:val="Body Text Indent"/>
    <w:basedOn w:val="Standard"/>
    <w:link w:val="Textkrper-ZeileneinzugZchn"/>
    <w:semiHidden/>
    <w:pPr>
      <w:widowControl w:val="0"/>
      <w:ind w:left="567" w:hanging="567"/>
      <w:jc w:val="left"/>
    </w:pPr>
    <w:rPr>
      <w:rFonts w:eastAsia="Arial Unicode MS"/>
      <w:bCs/>
      <w:snapToGrid w:val="0"/>
      <w:lang w:val="x-none" w:eastAsia="x-none"/>
    </w:rPr>
  </w:style>
  <w:style w:type="paragraph" w:styleId="Textkrper-Einzug3">
    <w:name w:val="Body Text Indent 3"/>
    <w:basedOn w:val="Standard"/>
    <w:link w:val="Textkrper-Einzug3Zchn"/>
    <w:semiHidden/>
    <w:pPr>
      <w:ind w:left="34"/>
      <w:jc w:val="left"/>
    </w:pPr>
    <w:rPr>
      <w:rFonts w:eastAsia="Arial Unicode MS" w:cs="Arial"/>
      <w:b/>
      <w:sz w:val="20"/>
      <w:szCs w:val="24"/>
    </w:rPr>
  </w:style>
  <w:style w:type="character" w:customStyle="1" w:styleId="Textkrper-ZeileneinzugZchn">
    <w:name w:val="Textkörper-Zeileneinzug Zchn"/>
    <w:link w:val="Textkrper-Zeileneinzug"/>
    <w:semiHidden/>
    <w:rsid w:val="00A53B37"/>
    <w:rPr>
      <w:rFonts w:ascii="Arial" w:eastAsia="Arial Unicode MS" w:hAnsi="Arial"/>
      <w:bCs/>
      <w:snapToGrid w:val="0"/>
      <w:sz w:val="22"/>
    </w:rPr>
  </w:style>
  <w:style w:type="paragraph" w:styleId="Sprechblasentext">
    <w:name w:val="Balloon Text"/>
    <w:basedOn w:val="Standard"/>
    <w:link w:val="SprechblasentextZchn"/>
    <w:uiPriority w:val="99"/>
    <w:semiHidden/>
    <w:unhideWhenUsed/>
    <w:rsid w:val="00402348"/>
    <w:rPr>
      <w:rFonts w:ascii="Tahoma" w:hAnsi="Tahoma" w:cs="Tahoma"/>
      <w:sz w:val="16"/>
      <w:szCs w:val="16"/>
    </w:rPr>
  </w:style>
  <w:style w:type="character" w:customStyle="1" w:styleId="SprechblasentextZchn">
    <w:name w:val="Sprechblasentext Zchn"/>
    <w:link w:val="Sprechblasentext"/>
    <w:uiPriority w:val="99"/>
    <w:semiHidden/>
    <w:rsid w:val="00402348"/>
    <w:rPr>
      <w:rFonts w:ascii="Tahoma" w:hAnsi="Tahoma" w:cs="Tahoma"/>
      <w:sz w:val="16"/>
      <w:szCs w:val="16"/>
    </w:rPr>
  </w:style>
  <w:style w:type="paragraph" w:customStyle="1" w:styleId="Default">
    <w:name w:val="Default"/>
    <w:rsid w:val="00EF4968"/>
    <w:pPr>
      <w:autoSpaceDE w:val="0"/>
      <w:autoSpaceDN w:val="0"/>
      <w:adjustRightInd w:val="0"/>
    </w:pPr>
    <w:rPr>
      <w:rFonts w:ascii="FS Me Pro" w:eastAsia="Calibri" w:hAnsi="FS Me Pro" w:cs="FS Me Pro"/>
      <w:color w:val="000000"/>
      <w:sz w:val="24"/>
      <w:szCs w:val="24"/>
      <w:lang w:eastAsia="en-US"/>
    </w:rPr>
  </w:style>
  <w:style w:type="character" w:customStyle="1" w:styleId="Textkrper-Einzug3Zchn">
    <w:name w:val="Textkörper-Einzug 3 Zchn"/>
    <w:link w:val="Textkrper-Einzug3"/>
    <w:semiHidden/>
    <w:rsid w:val="0064375A"/>
    <w:rPr>
      <w:rFonts w:ascii="Arial" w:eastAsia="Arial Unicode MS" w:hAnsi="Arial" w:cs="Arial"/>
      <w:b/>
      <w:szCs w:val="24"/>
    </w:rPr>
  </w:style>
  <w:style w:type="character" w:customStyle="1" w:styleId="TextkrperZchn">
    <w:name w:val="Textkörper Zchn"/>
    <w:link w:val="Textkrper"/>
    <w:semiHidden/>
    <w:rsid w:val="003776A2"/>
    <w:rPr>
      <w:rFonts w:ascii="Arial"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5191">
      <w:bodyDiv w:val="1"/>
      <w:marLeft w:val="0"/>
      <w:marRight w:val="0"/>
      <w:marTop w:val="0"/>
      <w:marBottom w:val="0"/>
      <w:divBdr>
        <w:top w:val="none" w:sz="0" w:space="0" w:color="auto"/>
        <w:left w:val="none" w:sz="0" w:space="0" w:color="auto"/>
        <w:bottom w:val="none" w:sz="0" w:space="0" w:color="auto"/>
        <w:right w:val="none" w:sz="0" w:space="0" w:color="auto"/>
      </w:divBdr>
    </w:div>
    <w:div w:id="1123772366">
      <w:bodyDiv w:val="1"/>
      <w:marLeft w:val="0"/>
      <w:marRight w:val="0"/>
      <w:marTop w:val="0"/>
      <w:marBottom w:val="0"/>
      <w:divBdr>
        <w:top w:val="none" w:sz="0" w:space="0" w:color="auto"/>
        <w:left w:val="none" w:sz="0" w:space="0" w:color="auto"/>
        <w:bottom w:val="none" w:sz="0" w:space="0" w:color="auto"/>
        <w:right w:val="none" w:sz="0" w:space="0" w:color="auto"/>
      </w:divBdr>
    </w:div>
    <w:div w:id="1135100404">
      <w:bodyDiv w:val="1"/>
      <w:marLeft w:val="0"/>
      <w:marRight w:val="0"/>
      <w:marTop w:val="0"/>
      <w:marBottom w:val="0"/>
      <w:divBdr>
        <w:top w:val="none" w:sz="0" w:space="0" w:color="auto"/>
        <w:left w:val="none" w:sz="0" w:space="0" w:color="auto"/>
        <w:bottom w:val="none" w:sz="0" w:space="0" w:color="auto"/>
        <w:right w:val="none" w:sz="0" w:space="0" w:color="auto"/>
      </w:divBdr>
    </w:div>
    <w:div w:id="178372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rank-gmbh.d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6651</Characters>
  <Application>Microsoft Office Word</Application>
  <DocSecurity>2</DocSecurity>
  <Lines>55</Lines>
  <Paragraphs>15</Paragraphs>
  <ScaleCrop>false</ScaleCrop>
  <HeadingPairs>
    <vt:vector size="2" baseType="variant">
      <vt:variant>
        <vt:lpstr>Titel</vt:lpstr>
      </vt:variant>
      <vt:variant>
        <vt:i4>1</vt:i4>
      </vt:variant>
    </vt:vector>
  </HeadingPairs>
  <TitlesOfParts>
    <vt:vector size="1" baseType="lpstr">
      <vt:lpstr>Ausschreibungstext Verteilerschächte Baureihe H-1400-T/ H-1500-T</vt:lpstr>
    </vt:vector>
  </TitlesOfParts>
  <Company>FRANK GmbH</Company>
  <LinksUpToDate>false</LinksUpToDate>
  <CharactersWithSpaces>7576</CharactersWithSpaces>
  <SharedDoc>false</SharedDoc>
  <HLinks>
    <vt:vector size="6" baseType="variant">
      <vt:variant>
        <vt:i4>8192012</vt:i4>
      </vt:variant>
      <vt:variant>
        <vt:i4>0</vt:i4>
      </vt:variant>
      <vt:variant>
        <vt:i4>0</vt:i4>
      </vt:variant>
      <vt:variant>
        <vt:i4>5</vt:i4>
      </vt:variant>
      <vt:variant>
        <vt:lpwstr>mailto:info@frank-gmbh.de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Verteilerschächte Baureihe H-1400-T/ H-1500-T</dc:title>
  <dc:subject/>
  <dc:creator>V.Schnittler</dc:creator>
  <cp:keywords/>
  <cp:lastModifiedBy>Fauß, Dennis</cp:lastModifiedBy>
  <cp:revision>4</cp:revision>
  <cp:lastPrinted>2015-10-05T10:08:00Z</cp:lastPrinted>
  <dcterms:created xsi:type="dcterms:W3CDTF">2020-11-10T14:21:00Z</dcterms:created>
  <dcterms:modified xsi:type="dcterms:W3CDTF">2021-11-04T08:16:00Z</dcterms:modified>
</cp:coreProperties>
</file>